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4" w:rsidRPr="00B10370" w:rsidRDefault="00D55BC4" w:rsidP="007A5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C4" w:rsidRPr="00B10370" w:rsidRDefault="00D55BC4" w:rsidP="00382451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АДМИНИСТРАЦИЯ</w:t>
      </w:r>
    </w:p>
    <w:p w:rsidR="00D55BC4" w:rsidRPr="00B10370" w:rsidRDefault="00D55BC4" w:rsidP="00382451">
      <w:pPr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НАГОЛЕНСКОГО СЕЛЬСКОГО ПОСЕЛЕНИЯ</w:t>
      </w:r>
    </w:p>
    <w:p w:rsidR="00D55BC4" w:rsidRPr="00B10370" w:rsidRDefault="00D55BC4" w:rsidP="00382451">
      <w:pPr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КОТЕЛЬНИКОВСКОГО МУНИЦИПАЛЬНОГО РАЙОНА</w:t>
      </w:r>
    </w:p>
    <w:p w:rsidR="00D55BC4" w:rsidRPr="00B10370" w:rsidRDefault="00D55BC4" w:rsidP="00382451">
      <w:pPr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ВОЛГОГРАДСКОЙ ОБЛАСТИ</w:t>
      </w:r>
    </w:p>
    <w:p w:rsidR="00D55BC4" w:rsidRPr="00B10370" w:rsidRDefault="00D55BC4" w:rsidP="00382451">
      <w:pPr>
        <w:spacing w:after="240" w:line="360" w:lineRule="atLeast"/>
        <w:jc w:val="center"/>
        <w:rPr>
          <w:rStyle w:val="a5"/>
          <w:rFonts w:ascii="Helvetica" w:hAnsi="Helvetica" w:cs="Helvetica"/>
          <w:sz w:val="21"/>
          <w:szCs w:val="21"/>
          <w:lang w:val="ru-RU"/>
        </w:rPr>
      </w:pPr>
    </w:p>
    <w:p w:rsidR="00D55BC4" w:rsidRPr="00331541" w:rsidRDefault="00D55BC4" w:rsidP="00382451">
      <w:pPr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54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 </w:t>
      </w:r>
    </w:p>
    <w:p w:rsidR="00D55BC4" w:rsidRPr="00B10370" w:rsidRDefault="00D55BC4" w:rsidP="00382451">
      <w:pPr>
        <w:spacing w:after="24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От</w:t>
      </w: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31 Октября 2022 года</w:t>
      </w:r>
      <w:r w:rsidRPr="00B10370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10370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№ 68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 программы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территории Наголенского сельского поселения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Котельниковского муниципального района Волгоградской области</w:t>
      </w: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на 2023-2025 гг.»»</w:t>
      </w: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382451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со статьей 179 Бюджетного кодекса Российской Федерации, с Федеральным Законом от 06.10.2003года № 131-ФЗ «Об общих принципах организации местного самоуправления 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Федерации»,  Уставом Наголенского сельского поселения администрация Наголенского</w:t>
      </w:r>
      <w:r w:rsidRPr="00B10370">
        <w:rPr>
          <w:rFonts w:ascii="Times New Roman" w:hAnsi="Times New Roman" w:cs="Times New Roman"/>
          <w:sz w:val="28"/>
          <w:szCs w:val="28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0370">
        <w:rPr>
          <w:rFonts w:ascii="Times New Roman" w:hAnsi="Times New Roman" w:cs="Times New Roman"/>
          <w:sz w:val="28"/>
          <w:szCs w:val="28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D55BC4" w:rsidRPr="00B10370" w:rsidRDefault="00D55BC4" w:rsidP="00382451">
      <w:pPr>
        <w:spacing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55BC4" w:rsidRPr="00B10370" w:rsidRDefault="00D55BC4" w:rsidP="00B103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B10370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10370">
        <w:rPr>
          <w:rFonts w:ascii="Times New Roman" w:hAnsi="Times New Roman" w:cs="Times New Roman"/>
          <w:sz w:val="21"/>
          <w:szCs w:val="21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муниципальную программу </w:t>
      </w:r>
      <w:r w:rsidRPr="00B10370">
        <w:rPr>
          <w:rFonts w:ascii="Times New Roman" w:hAnsi="Times New Roman" w:cs="Times New Roman"/>
          <w:sz w:val="28"/>
          <w:szCs w:val="28"/>
        </w:rPr>
        <w:t> 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территории Наголенского сельского поселения Котельниковского муниципального района Волгоградской области на 2023-2</w:t>
      </w:r>
      <w:r>
        <w:rPr>
          <w:rFonts w:ascii="Times New Roman" w:hAnsi="Times New Roman" w:cs="Times New Roman"/>
          <w:sz w:val="28"/>
          <w:szCs w:val="28"/>
          <w:lang w:val="ru-RU"/>
        </w:rPr>
        <w:t>025 гг.»  согласно приложению №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D55BC4" w:rsidRPr="00B10370" w:rsidRDefault="00D55BC4" w:rsidP="00B10370">
      <w:pPr>
        <w:jc w:val="both"/>
        <w:rPr>
          <w:sz w:val="28"/>
          <w:szCs w:val="28"/>
          <w:lang w:val="ru-RU"/>
        </w:rPr>
      </w:pPr>
    </w:p>
    <w:p w:rsidR="00D55BC4" w:rsidRPr="00B10370" w:rsidRDefault="00D55BC4" w:rsidP="00B10370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.Данное постановление вступает в силу с 01.01.2023 года и подлежит обнародованию.</w:t>
      </w:r>
    </w:p>
    <w:p w:rsidR="00D55BC4" w:rsidRPr="00B10370" w:rsidRDefault="00D55BC4" w:rsidP="00B10370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D55BC4" w:rsidRPr="00B10370" w:rsidRDefault="00D55BC4" w:rsidP="007010AD">
      <w:pPr>
        <w:spacing w:after="240" w:line="360" w:lineRule="atLeast"/>
        <w:rPr>
          <w:rFonts w:ascii="Times New Roman" w:hAnsi="Times New Roman" w:cs="Times New Roman"/>
          <w:sz w:val="21"/>
          <w:szCs w:val="21"/>
          <w:lang w:val="ru-RU"/>
        </w:rPr>
      </w:pPr>
      <w:r w:rsidRPr="00B10370">
        <w:rPr>
          <w:rFonts w:ascii="Times New Roman" w:hAnsi="Times New Roman" w:cs="Times New Roman"/>
          <w:sz w:val="21"/>
          <w:szCs w:val="21"/>
        </w:rPr>
        <w:t> </w:t>
      </w:r>
    </w:p>
    <w:p w:rsidR="00D55BC4" w:rsidRPr="00B10370" w:rsidRDefault="00D55BC4" w:rsidP="00382451">
      <w:pPr>
        <w:spacing w:after="240" w:line="360" w:lineRule="atLeast"/>
        <w:rPr>
          <w:rFonts w:ascii="Times New Roman" w:hAnsi="Times New Roman" w:cs="Times New Roman"/>
          <w:sz w:val="21"/>
          <w:szCs w:val="21"/>
          <w:lang w:val="ru-RU"/>
        </w:rPr>
      </w:pPr>
      <w:r w:rsidRPr="00B10370">
        <w:rPr>
          <w:rFonts w:ascii="Times New Roman" w:hAnsi="Times New Roman" w:cs="Times New Roman"/>
          <w:sz w:val="21"/>
          <w:szCs w:val="21"/>
        </w:rPr>
        <w:t> </w:t>
      </w: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Глава Наголенского</w:t>
      </w:r>
    </w:p>
    <w:p w:rsidR="00D55BC4" w:rsidRPr="00B10370" w:rsidRDefault="00D55BC4" w:rsidP="003824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сельского поселения: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ab/>
        <w:t>Н.Г. Габиташвили</w:t>
      </w:r>
    </w:p>
    <w:p w:rsidR="00D55BC4" w:rsidRPr="00B10370" w:rsidRDefault="00D55BC4" w:rsidP="00382451">
      <w:pPr>
        <w:rPr>
          <w:sz w:val="28"/>
          <w:szCs w:val="28"/>
          <w:lang w:val="ru-RU"/>
        </w:rPr>
      </w:pPr>
      <w:r w:rsidRPr="00B10370">
        <w:rPr>
          <w:sz w:val="28"/>
          <w:szCs w:val="28"/>
        </w:rPr>
        <w:t> </w:t>
      </w:r>
      <w:r w:rsidRPr="00B10370">
        <w:rPr>
          <w:sz w:val="28"/>
          <w:szCs w:val="28"/>
          <w:lang w:val="ru-RU"/>
        </w:rPr>
        <w:t xml:space="preserve"> </w:t>
      </w:r>
    </w:p>
    <w:p w:rsidR="00D55BC4" w:rsidRPr="00B10370" w:rsidRDefault="00D55BC4" w:rsidP="00382451">
      <w:pPr>
        <w:rPr>
          <w:sz w:val="28"/>
          <w:szCs w:val="28"/>
          <w:lang w:val="ru-RU"/>
        </w:rPr>
      </w:pPr>
    </w:p>
    <w:p w:rsidR="00D55BC4" w:rsidRPr="00B10370" w:rsidRDefault="00D55BC4" w:rsidP="003C029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3C029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Приложение №1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 </w:t>
      </w:r>
      <w:r w:rsidRPr="00B10370">
        <w:rPr>
          <w:rFonts w:ascii="Times New Roman" w:hAnsi="Times New Roman" w:cs="Times New Roman"/>
          <w:b/>
          <w:bCs/>
          <w:lang w:val="ru-RU"/>
        </w:rPr>
        <w:t>Постановлени</w:t>
      </w:r>
      <w:r>
        <w:rPr>
          <w:rFonts w:ascii="Times New Roman" w:hAnsi="Times New Roman" w:cs="Times New Roman"/>
          <w:b/>
          <w:bCs/>
          <w:lang w:val="ru-RU"/>
        </w:rPr>
        <w:t>ю</w:t>
      </w:r>
      <w:r w:rsidRPr="00B10370">
        <w:rPr>
          <w:rFonts w:ascii="Times New Roman" w:hAnsi="Times New Roman" w:cs="Times New Roman"/>
          <w:b/>
          <w:bCs/>
          <w:lang w:val="ru-RU"/>
        </w:rPr>
        <w:t xml:space="preserve"> администрации 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>Наголенского сельского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 xml:space="preserve">поселения </w:t>
      </w:r>
    </w:p>
    <w:p w:rsidR="00D55BC4" w:rsidRPr="00B10370" w:rsidRDefault="00D55BC4" w:rsidP="00B10370">
      <w:pPr>
        <w:ind w:firstLine="5040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 xml:space="preserve">от </w:t>
      </w:r>
      <w:r>
        <w:rPr>
          <w:rFonts w:ascii="Times New Roman" w:hAnsi="Times New Roman" w:cs="Times New Roman"/>
          <w:b/>
          <w:bCs/>
          <w:lang w:val="ru-RU"/>
        </w:rPr>
        <w:t>31</w:t>
      </w:r>
      <w:r w:rsidRPr="00B10370">
        <w:rPr>
          <w:rFonts w:ascii="Times New Roman" w:hAnsi="Times New Roman" w:cs="Times New Roman"/>
          <w:b/>
          <w:bCs/>
          <w:lang w:val="ru-RU"/>
        </w:rPr>
        <w:t>.10.20</w:t>
      </w:r>
      <w:r>
        <w:rPr>
          <w:rFonts w:ascii="Times New Roman" w:hAnsi="Times New Roman" w:cs="Times New Roman"/>
          <w:b/>
          <w:bCs/>
          <w:lang w:val="ru-RU"/>
        </w:rPr>
        <w:t>22</w:t>
      </w:r>
      <w:r w:rsidRPr="00B10370">
        <w:rPr>
          <w:rFonts w:ascii="Times New Roman" w:hAnsi="Times New Roman" w:cs="Times New Roman"/>
          <w:b/>
          <w:bCs/>
          <w:lang w:val="ru-RU"/>
        </w:rPr>
        <w:t xml:space="preserve">г  № </w:t>
      </w:r>
      <w:r>
        <w:rPr>
          <w:rFonts w:ascii="Times New Roman" w:hAnsi="Times New Roman" w:cs="Times New Roman"/>
          <w:b/>
          <w:bCs/>
          <w:lang w:val="ru-RU"/>
        </w:rPr>
        <w:t>68</w:t>
      </w:r>
      <w:r w:rsidRPr="00B10370">
        <w:rPr>
          <w:rFonts w:ascii="Times New Roman" w:hAnsi="Times New Roman" w:cs="Times New Roman"/>
          <w:b/>
          <w:bCs/>
          <w:lang w:val="ru-RU"/>
        </w:rPr>
        <w:t xml:space="preserve">  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0"/>
        <w:gridCol w:w="4860"/>
      </w:tblGrid>
      <w:tr w:rsidR="00D55BC4" w:rsidRPr="00B10370">
        <w:trPr>
          <w:trHeight w:val="1939"/>
        </w:trPr>
        <w:tc>
          <w:tcPr>
            <w:tcW w:w="9870" w:type="dxa"/>
            <w:gridSpan w:val="2"/>
          </w:tcPr>
          <w:p w:rsidR="00D55BC4" w:rsidRPr="00B10370" w:rsidRDefault="00D55BC4" w:rsidP="004C0CC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ПАСПОРТ</w:t>
            </w:r>
          </w:p>
          <w:p w:rsidR="00D55BC4" w:rsidRPr="00B10370" w:rsidRDefault="00D55BC4" w:rsidP="004C0CC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Муниципальной программы</w:t>
            </w:r>
          </w:p>
          <w:p w:rsidR="00D55BC4" w:rsidRPr="00B10370" w:rsidRDefault="00D55BC4" w:rsidP="003C0292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территории Наголенского сельского поселения Котельниковского муниципального района Волгоградской области</w:t>
            </w:r>
          </w:p>
          <w:p w:rsidR="00D55BC4" w:rsidRPr="00B10370" w:rsidRDefault="00D55BC4" w:rsidP="003C0292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2023-2025 гг.</w:t>
            </w:r>
            <w:r w:rsidRPr="00B10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D55BC4" w:rsidRPr="00B10370" w:rsidRDefault="00D55BC4" w:rsidP="004C0CC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                                                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Муниципальная программа «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территории Наголенского сельского поселения Котельниковского муниципального района Волгоградской области на 2023-2025 гг.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Разработчик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Администрация Наголенского сельского поселение Котельниковского муниципального района Волгоградской области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Цель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Комплексное решение проблем благоустройства, обеспечение и улучшение внешнего вида территории Наголенского сельского поселения Котельниковского муниципального района Волгоградской области,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Задачи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— Приведение в качественное состояние элементов благоустройства населенных пунктов;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— Привлечение жителей к участию в решении проблем благоустройства населенных пунктов;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— Вывоз мусора и ликвидация несанкционированных свалок.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Исполнитель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Наголенского сельского поселение Котельниковского муниципального </w:t>
            </w: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района Волгоградской области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 реализации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2023-2025 гг.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Источник финансирования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Средства бюджета Наголенского сельского поселения Котельниковского муниципального района Волгоградской области</w:t>
            </w:r>
          </w:p>
        </w:tc>
      </w:tr>
      <w:tr w:rsidR="00D55BC4" w:rsidRPr="00B10370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Объем финансирования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Общий объем финансирования за счет средств местного бюджета составляет 1 920,0 тыс. рублей, в том числе: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2023 год 640,00 тыс. рублей;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2024 год  640,00 тыс. рублей;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2025 год  640,0 тыс. рублей.</w:t>
            </w:r>
          </w:p>
        </w:tc>
      </w:tr>
      <w:tr w:rsidR="00D55BC4" w:rsidRPr="00331541">
        <w:trPr>
          <w:trHeight w:val="330"/>
        </w:trPr>
        <w:tc>
          <w:tcPr>
            <w:tcW w:w="501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Ожидаемые и конечные результаты от реализации программы</w:t>
            </w:r>
          </w:p>
        </w:tc>
        <w:tc>
          <w:tcPr>
            <w:tcW w:w="4860" w:type="dxa"/>
            <w:vAlign w:val="bottom"/>
          </w:tcPr>
          <w:p w:rsidR="00D55BC4" w:rsidRPr="00B10370" w:rsidRDefault="00D55BC4" w:rsidP="00FD33A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Повышение уровня благоустройства территории Наголенского сельского поселения Котельниковского муниципального района Волгоградской области;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Повышение степени удовлетворенности населения уровнем благоустройств.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Улучшение санитарного и экологического состояния поселения, создание среды, комфортной для проживания жителей поселения.</w:t>
            </w:r>
          </w:p>
          <w:p w:rsidR="00D55BC4" w:rsidRPr="00B10370" w:rsidRDefault="00D55BC4" w:rsidP="00FD33A0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03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Привлечение молодого поколения к участию по благоустройству поселения.</w:t>
            </w:r>
          </w:p>
        </w:tc>
      </w:tr>
    </w:tbl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 ситуации  по состоянию  благоустройства  территории Наголенского  сельского  поселения  и обоснование  мероприятий</w:t>
      </w: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«Муниципальная    программа   благоустройство</w:t>
      </w:r>
    </w:p>
    <w:p w:rsidR="00D55BC4" w:rsidRPr="00B10370" w:rsidRDefault="00D55BC4" w:rsidP="00687F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территории  Наголенского  сельского  поселения»</w:t>
      </w:r>
    </w:p>
    <w:p w:rsidR="00D55BC4" w:rsidRPr="00B10370" w:rsidRDefault="00D55BC4" w:rsidP="00687F67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задач благоустройства поселения необходимо проводить программно-целевым методом.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Муниципальная    программа   «Благоустройство Наголенского  сельского  поселения»  Котельниковского  района Волгоградской  области,   разработана  в  соответствии со ст. 14    Федерального  закона   № 131 –ФЗ  «Об  общих  принципах  организации  местного  самоуправления  Российской  Федерации».  Согласно  данной  статьи  к  вопросам  местного  значения, которые обязаны  решать  местные  органы  представительной  и  исполнительной   власти относятся  вопросы  обеспечения  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proofErr w:type="gramEnd"/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  качественными  условиями  проживания, включая  и благоустройство  территории  поселения.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Повышения уровня качества проживания граждан является необходимым условием для стабилизации и подъема экономики поселения.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Повышение уровня благоустройств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Финансово-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/>
        </w:rPr>
        <w:t>экономические механизмы</w:t>
      </w:r>
      <w:proofErr w:type="gramEnd"/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обеспечивающие восстановление, ремонт существующих объектов благоустройства, недостаточно эффективен, так как  решение проблемы требует комплексного подхода.  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старых разросшихся деревьев и сухой травы. 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Программа полностью соответствует приоритетам социально-экономического развития Наголенского сельского поселения Котельниковского муниципального района Волгоградской области на 2023-2025 гг. на среднесрочную перспективу.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направлена 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1037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улучшения качества жизни населения;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Одной из проблем благоустройства поселения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поселения, в небрежном отношении к окружающим элементам благоустройства.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В течение 2023-2025 гг. годов необходимо организовать и провести: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 субботники, направленные на благоустройство поселения с привлечением предприятий, организаций и учреждений.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D55BC4" w:rsidRPr="00B10370" w:rsidRDefault="00D55BC4" w:rsidP="00687F6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5BC4" w:rsidRPr="00B10370" w:rsidRDefault="00D55BC4" w:rsidP="007F4C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программы.</w:t>
      </w:r>
    </w:p>
    <w:p w:rsidR="00D55BC4" w:rsidRPr="00B10370" w:rsidRDefault="00D55BC4" w:rsidP="00687F6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Наголенского сельского поселения Котельниковского муниципального района Волгоградской области, повышению </w:t>
      </w: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комфортности граждан, улучшения экологической обстановки на территории сельского поселения, создание комфортной среды проживания на территории Наголенского сельского поселения.</w:t>
      </w:r>
    </w:p>
    <w:p w:rsidR="00D55BC4" w:rsidRPr="00B10370" w:rsidRDefault="00D55BC4" w:rsidP="00687F6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Для достижения цели необходимо решить следующие задачи: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благоустройства территории поселения;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приведение в качественное состояние элементов благоустройства поселения;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привлечение жителей к участию в решении проблем благоустройства поселения;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прочих мероприятий по благоустройству поселения, улучшения санитарно-эпидемиологического состояния территории;</w:t>
      </w:r>
    </w:p>
    <w:p w:rsidR="00D55BC4" w:rsidRPr="00B10370" w:rsidRDefault="00D55BC4" w:rsidP="000B74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рациональное и эффективное использование средств местного бюджета.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7F4C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Сроки реализации Программы и источники финансирования.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Реализация программы рассчитана на 2023-2025 годы.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Источником финансирования Программы являются средства бюджета Наголенского сельского поселения Котельниковского муниципального района Волгоградской области.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Общий объем финансирования на реализацию Программы составляет 1 920,0 тыс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уб., в том числе по годам: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на 2023 год – 640,0 тыс. рублей;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на 2024 год – 640,0 тыс. рублей;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на 2025 год – 640,0 тыс. рублей.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Объемы финансирования Программы по мероприятиям и годам подлежат уточнению при формировании бюджета Наголенского сельского поселения Котельниковского муниципального района Волгоградской области на соответствующий финансовый год.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037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Мероприятия, предусмотренные Программой.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Для обеспечения Программы благоустройства территории Наголенского сельского поселения Котельниковского муниципального района Волгоградской области регулярно проводить следующие работы: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мероприятия по реконструкции существующих и установке новых детских площадок;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по удалению сухостойных, больных и аварийных деревьев;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мероприятия по ликвидации несанкционированных свалок;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по содержанию и ремонту памятника;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 мероприятия по корректировке и проверке проекта санитарной очистке территории; -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по скашиванию травы;</w:t>
      </w:r>
    </w:p>
    <w:p w:rsidR="00D55BC4" w:rsidRPr="00B10370" w:rsidRDefault="00D55BC4" w:rsidP="007C3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10370">
        <w:rPr>
          <w:rFonts w:ascii="Times New Roman" w:hAnsi="Times New Roman" w:cs="Times New Roman"/>
          <w:sz w:val="28"/>
          <w:szCs w:val="28"/>
          <w:lang w:val="ru-RU"/>
        </w:rPr>
        <w:t>организация  освещения  улиц  и  установки  указателей  с  названиями  улиц  и номерами  домов;</w:t>
      </w:r>
    </w:p>
    <w:p w:rsidR="00D55BC4" w:rsidRPr="00B10370" w:rsidRDefault="00D55BC4" w:rsidP="007C3E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-содержание   мест  захоронения.</w:t>
      </w:r>
    </w:p>
    <w:p w:rsidR="00D55BC4" w:rsidRPr="00B10370" w:rsidRDefault="00D55BC4" w:rsidP="001419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55BC4" w:rsidRPr="00B10370" w:rsidRDefault="00D55BC4" w:rsidP="003824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7F4C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Ожидаемые конечные результаты реализации программы.</w:t>
      </w:r>
    </w:p>
    <w:p w:rsidR="00D55BC4" w:rsidRPr="00B10370" w:rsidRDefault="00D55BC4" w:rsidP="003824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Повышение уровня транспортной инфраструктуры в населенных пунктах, расположенных на территории  Наголенского сельского поселения посредством осуществления:</w:t>
      </w:r>
    </w:p>
    <w:p w:rsidR="00D55BC4" w:rsidRPr="00B10370" w:rsidRDefault="00D55BC4" w:rsidP="003824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1) повышение уровня озеленения и эстетичности населенного пункта</w:t>
      </w:r>
      <w:proofErr w:type="gramStart"/>
      <w:r w:rsidRPr="00B10370">
        <w:rPr>
          <w:rFonts w:ascii="Times New Roman" w:hAnsi="Times New Roman" w:cs="Times New Roman"/>
          <w:sz w:val="28"/>
          <w:szCs w:val="28"/>
          <w:lang w:val="ru-RU"/>
        </w:rPr>
        <w:t>,;</w:t>
      </w:r>
      <w:proofErr w:type="gramEnd"/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370">
        <w:rPr>
          <w:rFonts w:ascii="Times New Roman" w:hAnsi="Times New Roman" w:cs="Times New Roman"/>
          <w:sz w:val="28"/>
          <w:szCs w:val="28"/>
          <w:lang w:val="ru-RU"/>
        </w:rPr>
        <w:t>2) повышение уровня комфортности и чистоты, на территории Наголенского  сельского поселения, посредством установки дополнительного количества малых архитектурных форм (скамеек, урн).</w:t>
      </w: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7010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5BC4" w:rsidRPr="00B10370" w:rsidRDefault="00D55BC4" w:rsidP="00382451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 xml:space="preserve">к муниципальной 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программе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"Благоустройство территории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Наголенского сельского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 xml:space="preserve"> поселения</w:t>
      </w:r>
    </w:p>
    <w:p w:rsidR="00D55BC4" w:rsidRPr="00B10370" w:rsidRDefault="00D55BC4" w:rsidP="00060D1E">
      <w:pPr>
        <w:ind w:firstLine="6480"/>
        <w:rPr>
          <w:rFonts w:ascii="Times New Roman" w:hAnsi="Times New Roman" w:cs="Times New Roman"/>
          <w:sz w:val="20"/>
          <w:szCs w:val="20"/>
          <w:lang w:val="ru-RU"/>
        </w:rPr>
      </w:pPr>
      <w:r w:rsidRPr="00B10370">
        <w:rPr>
          <w:rFonts w:ascii="Times New Roman" w:hAnsi="Times New Roman" w:cs="Times New Roman"/>
          <w:sz w:val="20"/>
          <w:szCs w:val="20"/>
          <w:lang w:val="ru-RU"/>
        </w:rPr>
        <w:t>на 2023-2025 гг.»</w:t>
      </w:r>
    </w:p>
    <w:p w:rsidR="00D55BC4" w:rsidRPr="00B10370" w:rsidRDefault="00D55BC4" w:rsidP="00060D1E">
      <w:pPr>
        <w:ind w:firstLine="63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38245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>ПРОГРАММНЫЕ МЕРОПРИЯТИЯ</w:t>
      </w:r>
    </w:p>
    <w:p w:rsidR="00D55BC4" w:rsidRPr="00B10370" w:rsidRDefault="00D55BC4" w:rsidP="007010A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10370">
        <w:rPr>
          <w:rFonts w:ascii="Times New Roman" w:hAnsi="Times New Roman" w:cs="Times New Roman"/>
          <w:b/>
          <w:bCs/>
          <w:lang w:val="ru-RU"/>
        </w:rPr>
        <w:t>К МУНИЦИПАЛЬНОЙ    ПРОГРАММЕ «БЛАГОУСТРОЙСТВО ТЕРРИТОРИИ НАГОЛЕНСКОГО СЕЛЬСКОГО ПОСЕЛЕНИЯ» на 2023-2025гг.</w:t>
      </w:r>
    </w:p>
    <w:p w:rsidR="00D55BC4" w:rsidRPr="00B10370" w:rsidRDefault="00D55BC4" w:rsidP="007010AD">
      <w:pPr>
        <w:shd w:val="clear" w:color="auto" w:fill="FFFFFF"/>
        <w:spacing w:line="322" w:lineRule="exact"/>
        <w:ind w:left="-15" w:hanging="15"/>
        <w:jc w:val="right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014"/>
        <w:gridCol w:w="1414"/>
        <w:gridCol w:w="7"/>
        <w:gridCol w:w="1757"/>
        <w:gridCol w:w="1668"/>
        <w:gridCol w:w="1696"/>
      </w:tblGrid>
      <w:tr w:rsidR="00D55BC4" w:rsidRPr="00B10370">
        <w:trPr>
          <w:trHeight w:val="576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мероприятий.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2023год.</w:t>
            </w:r>
          </w:p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(местный бюджет)</w:t>
            </w:r>
          </w:p>
          <w:p w:rsidR="00D55BC4" w:rsidRPr="00B10370" w:rsidRDefault="00D55BC4" w:rsidP="008E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37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B103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1037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B10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2024 год.</w:t>
            </w:r>
          </w:p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(местный бюджет)</w:t>
            </w:r>
          </w:p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2025 год.</w:t>
            </w:r>
          </w:p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(местный бюджет) тыс. руб.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тыс. руб.</w:t>
            </w:r>
          </w:p>
        </w:tc>
      </w:tr>
      <w:tr w:rsidR="00D55BC4" w:rsidRPr="00B10370">
        <w:trPr>
          <w:trHeight w:val="495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материалов для содержания сетей уличного освещения  и устройств дополнительного освещения Содержание, ремонт, замена фонарей  и ламп уличного освещения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60,0</w:t>
            </w:r>
          </w:p>
        </w:tc>
      </w:tr>
      <w:tr w:rsidR="00D55BC4" w:rsidRPr="00B10370">
        <w:trPr>
          <w:trHeight w:val="510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за электроэнергию уличного освещения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280 </w:t>
            </w:r>
          </w:p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280,0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840,0</w:t>
            </w:r>
          </w:p>
        </w:tc>
      </w:tr>
      <w:tr w:rsidR="00D55BC4" w:rsidRPr="00B10370">
        <w:trPr>
          <w:trHeight w:val="510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Озеленение территории поселени</w:t>
            </w:r>
            <w:proofErr w:type="gramStart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я(</w:t>
            </w:r>
            <w:proofErr w:type="gramEnd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скашивание травы, уход за клумбами, посадка цветов)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</w:tr>
      <w:tr w:rsidR="00D55BC4" w:rsidRPr="00B10370">
        <w:trPr>
          <w:trHeight w:val="255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и ремонт кладбищ.</w:t>
            </w:r>
          </w:p>
          <w:p w:rsidR="00D55BC4" w:rsidRPr="00B10370" w:rsidRDefault="00D55BC4" w:rsidP="00193F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Уборка кладбищ (очистка территории кладбища и прилегающей территории за оградой кладбища), частичный ремонт изгороди.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2751C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35,1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105,3</w:t>
            </w:r>
          </w:p>
        </w:tc>
      </w:tr>
      <w:tr w:rsidR="00D55BC4" w:rsidRPr="00B10370">
        <w:trPr>
          <w:trHeight w:val="570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территории.</w:t>
            </w:r>
          </w:p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подсыпка плотин, </w:t>
            </w:r>
            <w:proofErr w:type="spellStart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буртовка</w:t>
            </w:r>
            <w:proofErr w:type="spellEnd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несанкционированного мусора в определенные кучи, опахивание территории, скашивание травы, приобретение </w:t>
            </w:r>
            <w:proofErr w:type="spellStart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</w:t>
            </w:r>
            <w:proofErr w:type="gramStart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Текущий ремонт тротуара (пешеходного перехода) . Услуги по спиливанию и утилизации деревьев на территории поселения.</w:t>
            </w:r>
          </w:p>
        </w:tc>
        <w:tc>
          <w:tcPr>
            <w:tcW w:w="1414" w:type="dxa"/>
          </w:tcPr>
          <w:p w:rsidR="00D55BC4" w:rsidRPr="00B10370" w:rsidRDefault="00D55BC4" w:rsidP="002751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1696" w:type="dxa"/>
          </w:tcPr>
          <w:p w:rsidR="00D55BC4" w:rsidRPr="00B10370" w:rsidRDefault="00D55BC4" w:rsidP="002751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905,7</w:t>
            </w:r>
          </w:p>
        </w:tc>
      </w:tr>
      <w:tr w:rsidR="00D55BC4" w:rsidRPr="00B10370">
        <w:trPr>
          <w:trHeight w:val="570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памятника</w:t>
            </w:r>
          </w:p>
        </w:tc>
        <w:tc>
          <w:tcPr>
            <w:tcW w:w="1414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764" w:type="dxa"/>
            <w:gridSpan w:val="2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03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</w:tr>
      <w:tr w:rsidR="00D55BC4" w:rsidRPr="00B10370">
        <w:trPr>
          <w:trHeight w:val="555"/>
        </w:trPr>
        <w:tc>
          <w:tcPr>
            <w:tcW w:w="6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3014" w:type="dxa"/>
          </w:tcPr>
          <w:p w:rsidR="00D55BC4" w:rsidRPr="00B10370" w:rsidRDefault="00D55BC4" w:rsidP="008E707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ИТОГО</w:t>
            </w:r>
          </w:p>
        </w:tc>
        <w:tc>
          <w:tcPr>
            <w:tcW w:w="1421" w:type="dxa"/>
            <w:gridSpan w:val="2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640,0</w:t>
            </w:r>
          </w:p>
        </w:tc>
        <w:tc>
          <w:tcPr>
            <w:tcW w:w="1757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640,0</w:t>
            </w:r>
          </w:p>
        </w:tc>
        <w:tc>
          <w:tcPr>
            <w:tcW w:w="1668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640,0</w:t>
            </w:r>
          </w:p>
        </w:tc>
        <w:tc>
          <w:tcPr>
            <w:tcW w:w="1696" w:type="dxa"/>
          </w:tcPr>
          <w:p w:rsidR="00D55BC4" w:rsidRPr="00B10370" w:rsidRDefault="00D55BC4" w:rsidP="008E707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B1037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1920,0</w:t>
            </w:r>
          </w:p>
        </w:tc>
      </w:tr>
    </w:tbl>
    <w:p w:rsidR="00D55BC4" w:rsidRPr="00B10370" w:rsidRDefault="00D55BC4" w:rsidP="007010AD">
      <w:pPr>
        <w:rPr>
          <w:sz w:val="20"/>
          <w:szCs w:val="20"/>
        </w:rPr>
      </w:pPr>
    </w:p>
    <w:p w:rsidR="00D55BC4" w:rsidRPr="00B10370" w:rsidRDefault="00D55BC4" w:rsidP="007010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7010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 w:rsidP="007010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55BC4" w:rsidRPr="00B10370" w:rsidRDefault="00D55BC4">
      <w:pPr>
        <w:rPr>
          <w:lang w:val="ru-RU"/>
        </w:rPr>
      </w:pPr>
      <w:r w:rsidRPr="00B10370">
        <w:rPr>
          <w:rFonts w:ascii="Times New Roman" w:hAnsi="Times New Roman" w:cs="Times New Roman"/>
          <w:lang w:val="ru-RU"/>
        </w:rPr>
        <w:t>Глава сельского поселения:                                                                     Н.Г. Габиташвили</w:t>
      </w:r>
    </w:p>
    <w:sectPr w:rsidR="00D55BC4" w:rsidRPr="00B10370" w:rsidSect="004C0CCE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F9F"/>
    <w:multiLevelType w:val="multilevel"/>
    <w:tmpl w:val="5708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796553"/>
    <w:multiLevelType w:val="multilevel"/>
    <w:tmpl w:val="DCEAA7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bCs/>
      </w:rPr>
    </w:lvl>
  </w:abstractNum>
  <w:abstractNum w:abstractNumId="2">
    <w:nsid w:val="44A93920"/>
    <w:multiLevelType w:val="hybridMultilevel"/>
    <w:tmpl w:val="C6261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cs="Wingdings" w:hint="default"/>
      </w:rPr>
    </w:lvl>
  </w:abstractNum>
  <w:abstractNum w:abstractNumId="3">
    <w:nsid w:val="4ABC4EC2"/>
    <w:multiLevelType w:val="hybridMultilevel"/>
    <w:tmpl w:val="3716C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D65D02"/>
    <w:multiLevelType w:val="multilevel"/>
    <w:tmpl w:val="D9D41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FC55AD"/>
    <w:multiLevelType w:val="multilevel"/>
    <w:tmpl w:val="2D4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47519"/>
    <w:multiLevelType w:val="multilevel"/>
    <w:tmpl w:val="027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A5F60C1"/>
    <w:multiLevelType w:val="hybridMultilevel"/>
    <w:tmpl w:val="21784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5758BD"/>
    <w:multiLevelType w:val="hybridMultilevel"/>
    <w:tmpl w:val="D4821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ADD"/>
    <w:rsid w:val="000606F0"/>
    <w:rsid w:val="00060D1E"/>
    <w:rsid w:val="0007641B"/>
    <w:rsid w:val="00092511"/>
    <w:rsid w:val="00097D1F"/>
    <w:rsid w:val="000B74C9"/>
    <w:rsid w:val="00121A2B"/>
    <w:rsid w:val="001419B5"/>
    <w:rsid w:val="00192A87"/>
    <w:rsid w:val="00193FF3"/>
    <w:rsid w:val="00196E70"/>
    <w:rsid w:val="001C56BB"/>
    <w:rsid w:val="001D7198"/>
    <w:rsid w:val="002751C4"/>
    <w:rsid w:val="00280BA7"/>
    <w:rsid w:val="00290F83"/>
    <w:rsid w:val="00331541"/>
    <w:rsid w:val="00382451"/>
    <w:rsid w:val="00391944"/>
    <w:rsid w:val="003C0292"/>
    <w:rsid w:val="00467232"/>
    <w:rsid w:val="00486CD4"/>
    <w:rsid w:val="004C0CCE"/>
    <w:rsid w:val="004C2885"/>
    <w:rsid w:val="004D23A8"/>
    <w:rsid w:val="004D555F"/>
    <w:rsid w:val="00521EFD"/>
    <w:rsid w:val="005316CC"/>
    <w:rsid w:val="0054303A"/>
    <w:rsid w:val="00563FDB"/>
    <w:rsid w:val="005F141D"/>
    <w:rsid w:val="00681C37"/>
    <w:rsid w:val="00687F67"/>
    <w:rsid w:val="006C15AA"/>
    <w:rsid w:val="007010AD"/>
    <w:rsid w:val="007A5ADD"/>
    <w:rsid w:val="007B01D6"/>
    <w:rsid w:val="007C3E25"/>
    <w:rsid w:val="007D150C"/>
    <w:rsid w:val="007F4C34"/>
    <w:rsid w:val="008341A2"/>
    <w:rsid w:val="0084669B"/>
    <w:rsid w:val="008679BF"/>
    <w:rsid w:val="008E0460"/>
    <w:rsid w:val="008E7078"/>
    <w:rsid w:val="009B2D18"/>
    <w:rsid w:val="00B10370"/>
    <w:rsid w:val="00BB3C64"/>
    <w:rsid w:val="00C2623E"/>
    <w:rsid w:val="00C368EE"/>
    <w:rsid w:val="00D30056"/>
    <w:rsid w:val="00D55BC4"/>
    <w:rsid w:val="00DE3442"/>
    <w:rsid w:val="00DE34DF"/>
    <w:rsid w:val="00E224D5"/>
    <w:rsid w:val="00EA49E9"/>
    <w:rsid w:val="00EC2AAD"/>
    <w:rsid w:val="00F25ECB"/>
    <w:rsid w:val="00F31FAA"/>
    <w:rsid w:val="00FC793C"/>
    <w:rsid w:val="00FD33A0"/>
    <w:rsid w:val="00FE42E9"/>
    <w:rsid w:val="00FF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A5ADD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A5AD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AD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5A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5A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5A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5A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5A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A5A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A5A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A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5A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5AD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A5A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5A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5ADD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A5A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A5A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A5ADD"/>
    <w:rPr>
      <w:rFonts w:ascii="Cambria" w:hAnsi="Cambria" w:cs="Cambria"/>
    </w:rPr>
  </w:style>
  <w:style w:type="character" w:customStyle="1" w:styleId="a3">
    <w:name w:val="Без интервала Знак"/>
    <w:basedOn w:val="a0"/>
    <w:link w:val="a4"/>
    <w:uiPriority w:val="99"/>
    <w:locked/>
    <w:rsid w:val="007A5ADD"/>
    <w:rPr>
      <w:sz w:val="32"/>
      <w:szCs w:val="32"/>
    </w:rPr>
  </w:style>
  <w:style w:type="paragraph" w:styleId="a4">
    <w:name w:val="No Spacing"/>
    <w:basedOn w:val="a"/>
    <w:link w:val="a3"/>
    <w:uiPriority w:val="99"/>
    <w:qFormat/>
    <w:rsid w:val="007A5ADD"/>
  </w:style>
  <w:style w:type="character" w:styleId="a5">
    <w:name w:val="Strong"/>
    <w:basedOn w:val="a0"/>
    <w:uiPriority w:val="99"/>
    <w:qFormat/>
    <w:rsid w:val="007A5ADD"/>
    <w:rPr>
      <w:b/>
      <w:bCs/>
    </w:rPr>
  </w:style>
  <w:style w:type="paragraph" w:styleId="a6">
    <w:name w:val="Title"/>
    <w:basedOn w:val="a"/>
    <w:next w:val="a"/>
    <w:link w:val="a7"/>
    <w:uiPriority w:val="99"/>
    <w:qFormat/>
    <w:rsid w:val="007A5AD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A5ADD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7A5AD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7A5ADD"/>
    <w:rPr>
      <w:rFonts w:ascii="Cambria" w:hAnsi="Cambria" w:cs="Cambria"/>
      <w:sz w:val="24"/>
      <w:szCs w:val="24"/>
    </w:rPr>
  </w:style>
  <w:style w:type="character" w:styleId="aa">
    <w:name w:val="Emphasis"/>
    <w:basedOn w:val="a0"/>
    <w:uiPriority w:val="99"/>
    <w:qFormat/>
    <w:rsid w:val="007A5ADD"/>
    <w:rPr>
      <w:rFonts w:ascii="Calibri" w:hAnsi="Calibri" w:cs="Calibri"/>
      <w:b/>
      <w:bCs/>
      <w:i/>
      <w:iCs/>
    </w:rPr>
  </w:style>
  <w:style w:type="paragraph" w:styleId="ab">
    <w:name w:val="List Paragraph"/>
    <w:basedOn w:val="a"/>
    <w:uiPriority w:val="99"/>
    <w:qFormat/>
    <w:rsid w:val="007A5AD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A5AD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7A5ADD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7A5ADD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A5ADD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7A5ADD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7A5ADD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7A5ADD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7A5ADD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7A5ADD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7A5ADD"/>
    <w:pPr>
      <w:outlineLvl w:val="9"/>
    </w:pPr>
  </w:style>
  <w:style w:type="paragraph" w:styleId="af4">
    <w:name w:val="Normal (Web)"/>
    <w:basedOn w:val="a"/>
    <w:uiPriority w:val="99"/>
    <w:rsid w:val="004C0CCE"/>
    <w:pPr>
      <w:spacing w:before="100" w:beforeAutospacing="1" w:after="100" w:afterAutospacing="1"/>
    </w:pPr>
    <w:rPr>
      <w:lang w:val="ru-RU" w:eastAsia="ru-RU"/>
    </w:rPr>
  </w:style>
  <w:style w:type="character" w:styleId="af5">
    <w:name w:val="Hyperlink"/>
    <w:basedOn w:val="a0"/>
    <w:uiPriority w:val="99"/>
    <w:rsid w:val="004C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АДМИНИСТРАЦИЯ</dc:title>
  <dc:subject/>
  <dc:creator>Бухгалтер</dc:creator>
  <cp:keywords/>
  <dc:description/>
  <cp:lastModifiedBy>Нагольный</cp:lastModifiedBy>
  <cp:revision>6</cp:revision>
  <cp:lastPrinted>2022-10-31T12:49:00Z</cp:lastPrinted>
  <dcterms:created xsi:type="dcterms:W3CDTF">2022-10-11T09:00:00Z</dcterms:created>
  <dcterms:modified xsi:type="dcterms:W3CDTF">2022-10-31T12:50:00Z</dcterms:modified>
</cp:coreProperties>
</file>