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F4" w:rsidRPr="00FA24FE" w:rsidRDefault="008A31F4" w:rsidP="00ED238A">
      <w:pPr>
        <w:jc w:val="center"/>
        <w:rPr>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8pt;width:53.2pt;height:81pt;z-index:251658240">
            <v:imagedata r:id="rId5" o:title=""/>
          </v:shape>
        </w:pict>
      </w:r>
      <w:r w:rsidRPr="00FA24FE">
        <w:rPr>
          <w:sz w:val="22"/>
          <w:szCs w:val="22"/>
        </w:rPr>
        <w:t xml:space="preserve">     </w:t>
      </w:r>
      <w:r w:rsidRPr="00FA24FE">
        <w:rPr>
          <w:b/>
          <w:bCs/>
          <w:color w:val="000000"/>
          <w:sz w:val="22"/>
          <w:szCs w:val="22"/>
        </w:rPr>
        <w:t xml:space="preserve">                                                           </w:t>
      </w:r>
    </w:p>
    <w:p w:rsidR="008A31F4" w:rsidRDefault="008A31F4" w:rsidP="00ED238A">
      <w:pPr>
        <w:jc w:val="center"/>
        <w:rPr>
          <w:b/>
          <w:bCs/>
          <w:color w:val="000000"/>
          <w:sz w:val="22"/>
          <w:szCs w:val="22"/>
        </w:rPr>
      </w:pPr>
      <w:r w:rsidRPr="00FA24FE">
        <w:rPr>
          <w:b/>
          <w:bCs/>
          <w:color w:val="000000"/>
          <w:sz w:val="22"/>
          <w:szCs w:val="22"/>
        </w:rPr>
        <w:t xml:space="preserve">               </w:t>
      </w:r>
    </w:p>
    <w:p w:rsidR="008A31F4" w:rsidRPr="00FA24FE" w:rsidRDefault="008A31F4" w:rsidP="00ED238A">
      <w:pPr>
        <w:jc w:val="center"/>
        <w:rPr>
          <w:b/>
          <w:bCs/>
          <w:color w:val="000000"/>
          <w:sz w:val="22"/>
          <w:szCs w:val="22"/>
        </w:rPr>
      </w:pPr>
    </w:p>
    <w:p w:rsidR="008A31F4" w:rsidRDefault="008A31F4" w:rsidP="00ED238A">
      <w:pPr>
        <w:jc w:val="center"/>
        <w:rPr>
          <w:b/>
          <w:bCs/>
          <w:color w:val="000000"/>
          <w:sz w:val="22"/>
          <w:szCs w:val="22"/>
        </w:rPr>
      </w:pPr>
    </w:p>
    <w:p w:rsidR="008A31F4" w:rsidRPr="00FA24FE" w:rsidRDefault="008A31F4" w:rsidP="00ED238A">
      <w:pPr>
        <w:jc w:val="center"/>
        <w:rPr>
          <w:b/>
          <w:bCs/>
          <w:color w:val="000000"/>
          <w:sz w:val="22"/>
          <w:szCs w:val="22"/>
        </w:rPr>
      </w:pPr>
    </w:p>
    <w:p w:rsidR="008A31F4" w:rsidRPr="00F40052" w:rsidRDefault="008A31F4" w:rsidP="00ED238A">
      <w:pPr>
        <w:rPr>
          <w:b/>
          <w:bCs/>
          <w:color w:val="000000"/>
        </w:rPr>
      </w:pPr>
      <w:r w:rsidRPr="00F40052">
        <w:rPr>
          <w:b/>
          <w:bCs/>
          <w:color w:val="000000"/>
        </w:rPr>
        <w:t xml:space="preserve">                                                                      </w:t>
      </w:r>
    </w:p>
    <w:p w:rsidR="008A31F4" w:rsidRPr="00F40052" w:rsidRDefault="008A31F4" w:rsidP="00ED238A">
      <w:pPr>
        <w:rPr>
          <w:b/>
          <w:bCs/>
          <w:color w:val="000000"/>
        </w:rPr>
      </w:pPr>
      <w:r w:rsidRPr="00F40052">
        <w:rPr>
          <w:b/>
          <w:bCs/>
          <w:color w:val="000000"/>
        </w:rPr>
        <w:t xml:space="preserve">                                         </w:t>
      </w:r>
      <w:r>
        <w:rPr>
          <w:b/>
          <w:bCs/>
          <w:color w:val="000000"/>
        </w:rPr>
        <w:t xml:space="preserve">          </w:t>
      </w:r>
      <w:r w:rsidRPr="00F40052">
        <w:rPr>
          <w:b/>
          <w:bCs/>
          <w:color w:val="000000"/>
        </w:rPr>
        <w:t xml:space="preserve"> АДМИНИСТРАЦИЯ</w:t>
      </w:r>
    </w:p>
    <w:p w:rsidR="008A31F4" w:rsidRPr="00F40052" w:rsidRDefault="008A31F4" w:rsidP="00ED238A">
      <w:pPr>
        <w:jc w:val="center"/>
        <w:rPr>
          <w:b/>
          <w:bCs/>
          <w:color w:val="000000"/>
        </w:rPr>
      </w:pPr>
      <w:r w:rsidRPr="00F40052">
        <w:rPr>
          <w:b/>
          <w:bCs/>
          <w:color w:val="000000"/>
        </w:rPr>
        <w:t>НАГОЛЕНСКОГО СЕЛЬСКОГО ПОСЕЛЕНИЯ</w:t>
      </w:r>
    </w:p>
    <w:p w:rsidR="008A31F4" w:rsidRPr="00F40052" w:rsidRDefault="008A31F4" w:rsidP="00ED238A">
      <w:pPr>
        <w:jc w:val="center"/>
        <w:rPr>
          <w:b/>
          <w:bCs/>
          <w:color w:val="000000"/>
        </w:rPr>
      </w:pPr>
      <w:r w:rsidRPr="00F40052">
        <w:rPr>
          <w:b/>
          <w:bCs/>
          <w:color w:val="000000"/>
        </w:rPr>
        <w:t>КОТЕЛЬНИКОВСКОГО МУНИЦИПАЛЬНОГО РАЙОНА</w:t>
      </w:r>
    </w:p>
    <w:p w:rsidR="008A31F4" w:rsidRPr="00F40052" w:rsidRDefault="008A31F4" w:rsidP="00ED238A">
      <w:pPr>
        <w:jc w:val="center"/>
        <w:rPr>
          <w:b/>
          <w:bCs/>
          <w:color w:val="000000"/>
        </w:rPr>
      </w:pPr>
      <w:r w:rsidRPr="00F40052">
        <w:rPr>
          <w:b/>
          <w:bCs/>
          <w:color w:val="000000"/>
        </w:rPr>
        <w:t>ВОЛГОГРАДСКОЙ ОБЛАСТИ</w:t>
      </w:r>
    </w:p>
    <w:p w:rsidR="008A31F4" w:rsidRPr="00F40052" w:rsidRDefault="008A31F4" w:rsidP="00ED238A">
      <w:pPr>
        <w:jc w:val="center"/>
        <w:rPr>
          <w:b/>
          <w:bCs/>
          <w:color w:val="000000"/>
        </w:rPr>
      </w:pPr>
      <w:r w:rsidRPr="00F40052">
        <w:rPr>
          <w:b/>
          <w:bCs/>
          <w:color w:val="000000"/>
        </w:rPr>
        <w:t>ПОСТАНОВЛЕНИЕ</w:t>
      </w:r>
    </w:p>
    <w:p w:rsidR="008A31F4" w:rsidRPr="00F40052" w:rsidRDefault="008A31F4" w:rsidP="00F40052">
      <w:pPr>
        <w:rPr>
          <w:b/>
          <w:bCs/>
          <w:color w:val="000000"/>
        </w:rPr>
      </w:pPr>
      <w:r w:rsidRPr="00F40052">
        <w:rPr>
          <w:b/>
          <w:bCs/>
          <w:color w:val="000000"/>
        </w:rPr>
        <w:t xml:space="preserve">   От 03.07.2015г.                        № 44</w:t>
      </w:r>
    </w:p>
    <w:p w:rsidR="008A31F4" w:rsidRPr="00F40052" w:rsidRDefault="008A31F4" w:rsidP="00ED238A">
      <w:pPr>
        <w:spacing w:line="240" w:lineRule="atLeast"/>
        <w:jc w:val="center"/>
        <w:rPr>
          <w:b/>
          <w:bCs/>
        </w:rPr>
      </w:pPr>
    </w:p>
    <w:p w:rsidR="008A31F4" w:rsidRPr="00F40052" w:rsidRDefault="008A31F4" w:rsidP="00ED238A">
      <w:pPr>
        <w:jc w:val="center"/>
      </w:pPr>
      <w:r w:rsidRPr="00F40052">
        <w:t>Об утверждении административного регламента предоставления муниципальной услуги «Продажа или предоставление земельного участка 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p>
    <w:p w:rsidR="008A31F4" w:rsidRPr="00F40052" w:rsidRDefault="008A31F4" w:rsidP="00ED238A">
      <w:pPr>
        <w:jc w:val="center"/>
      </w:pPr>
    </w:p>
    <w:p w:rsidR="008A31F4" w:rsidRPr="00F40052" w:rsidRDefault="008A31F4" w:rsidP="00ED238A">
      <w:pPr>
        <w:spacing w:line="240" w:lineRule="atLeast"/>
        <w:jc w:val="center"/>
      </w:pPr>
    </w:p>
    <w:p w:rsidR="008A31F4" w:rsidRPr="00F40052" w:rsidRDefault="008A31F4" w:rsidP="00ED238A">
      <w:pPr>
        <w:autoSpaceDE w:val="0"/>
        <w:autoSpaceDN w:val="0"/>
        <w:adjustRightInd w:val="0"/>
        <w:ind w:firstLine="540"/>
        <w:jc w:val="both"/>
        <w:outlineLvl w:val="0"/>
      </w:pPr>
      <w:r w:rsidRPr="00F40052">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Наголенского сельского поселения Котельниковского муниципального района Волгоградской области, «Постановлением главы Наголенского сельского поселения от 11.03.2012г. №10 «О порядке разработки и утверждения административных регламентов предоставления муниципальных услуг» администрация Наголенского сельского поселения Котельниковского муниципального района Волгоградской области </w:t>
      </w:r>
    </w:p>
    <w:p w:rsidR="008A31F4" w:rsidRPr="00F40052" w:rsidRDefault="008A31F4" w:rsidP="00ED238A">
      <w:pPr>
        <w:autoSpaceDE w:val="0"/>
        <w:autoSpaceDN w:val="0"/>
        <w:adjustRightInd w:val="0"/>
        <w:ind w:firstLine="540"/>
        <w:jc w:val="both"/>
        <w:outlineLvl w:val="0"/>
        <w:rPr>
          <w:b/>
          <w:bCs/>
        </w:rPr>
      </w:pPr>
      <w:r w:rsidRPr="00F40052">
        <w:rPr>
          <w:b/>
          <w:bCs/>
        </w:rPr>
        <w:t>постановляет:</w:t>
      </w:r>
    </w:p>
    <w:p w:rsidR="008A31F4" w:rsidRPr="00F40052" w:rsidRDefault="008A31F4" w:rsidP="006A3D9A">
      <w:r w:rsidRPr="00F40052">
        <w:t>1. Утвердить прилагаемый административный регламент предоставления муниципальной услуги «Продажа или предоставление земельного участка 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p>
    <w:p w:rsidR="008A31F4" w:rsidRPr="00F40052" w:rsidRDefault="008A31F4" w:rsidP="006A3D9A"/>
    <w:p w:rsidR="008A31F4" w:rsidRPr="00F40052" w:rsidRDefault="008A31F4" w:rsidP="006A3D9A">
      <w:pPr>
        <w:autoSpaceDE w:val="0"/>
        <w:autoSpaceDN w:val="0"/>
        <w:adjustRightInd w:val="0"/>
        <w:outlineLvl w:val="0"/>
      </w:pPr>
      <w:r w:rsidRPr="00F40052">
        <w:t>2.Настоящее постановление вступает в силу со дня его официального обнародования.</w:t>
      </w:r>
    </w:p>
    <w:p w:rsidR="008A31F4" w:rsidRPr="00F40052" w:rsidRDefault="008A31F4" w:rsidP="00ED238A">
      <w:pPr>
        <w:autoSpaceDE w:val="0"/>
        <w:autoSpaceDN w:val="0"/>
        <w:adjustRightInd w:val="0"/>
        <w:ind w:firstLine="540"/>
        <w:jc w:val="both"/>
        <w:outlineLvl w:val="0"/>
      </w:pPr>
    </w:p>
    <w:p w:rsidR="008A31F4" w:rsidRPr="00F40052" w:rsidRDefault="008A31F4" w:rsidP="00ED238A">
      <w:pPr>
        <w:tabs>
          <w:tab w:val="left" w:pos="7920"/>
        </w:tabs>
        <w:autoSpaceDE w:val="0"/>
        <w:autoSpaceDN w:val="0"/>
        <w:adjustRightInd w:val="0"/>
        <w:jc w:val="both"/>
        <w:outlineLvl w:val="0"/>
      </w:pPr>
    </w:p>
    <w:p w:rsidR="008A31F4" w:rsidRPr="00F40052" w:rsidRDefault="008A31F4" w:rsidP="009616CB">
      <w:pPr>
        <w:tabs>
          <w:tab w:val="left" w:pos="7920"/>
        </w:tabs>
        <w:autoSpaceDE w:val="0"/>
        <w:autoSpaceDN w:val="0"/>
        <w:adjustRightInd w:val="0"/>
        <w:jc w:val="both"/>
        <w:outlineLvl w:val="0"/>
      </w:pPr>
      <w:r w:rsidRPr="00F40052">
        <w:t>Глава Наголенского сельского поселения :                                    Н.Г. Габиташвили</w:t>
      </w:r>
    </w:p>
    <w:p w:rsidR="008A31F4" w:rsidRPr="00F40052" w:rsidRDefault="008A31F4" w:rsidP="00ED238A">
      <w:pPr>
        <w:tabs>
          <w:tab w:val="left" w:pos="7860"/>
        </w:tabs>
        <w:autoSpaceDE w:val="0"/>
        <w:autoSpaceDN w:val="0"/>
        <w:adjustRightInd w:val="0"/>
        <w:jc w:val="both"/>
        <w:outlineLvl w:val="0"/>
      </w:pPr>
    </w:p>
    <w:p w:rsidR="008A31F4" w:rsidRPr="00F40052" w:rsidRDefault="008A31F4" w:rsidP="00ED238A">
      <w:pPr>
        <w:spacing w:line="240" w:lineRule="atLeast"/>
      </w:pPr>
    </w:p>
    <w:p w:rsidR="008A31F4" w:rsidRPr="00FA24FE" w:rsidRDefault="008A31F4" w:rsidP="00ED238A">
      <w:pPr>
        <w:spacing w:line="240" w:lineRule="atLeast"/>
        <w:rPr>
          <w:sz w:val="22"/>
          <w:szCs w:val="22"/>
        </w:rPr>
      </w:pPr>
    </w:p>
    <w:p w:rsidR="008A31F4" w:rsidRPr="00FA24FE"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Default="008A31F4" w:rsidP="00ED238A">
      <w:pPr>
        <w:spacing w:line="240" w:lineRule="atLeast"/>
        <w:rPr>
          <w:sz w:val="22"/>
          <w:szCs w:val="22"/>
        </w:rPr>
      </w:pPr>
    </w:p>
    <w:p w:rsidR="008A31F4" w:rsidRPr="00FA24FE" w:rsidRDefault="008A31F4" w:rsidP="00ED238A">
      <w:pPr>
        <w:spacing w:line="240" w:lineRule="atLeast"/>
        <w:rPr>
          <w:sz w:val="22"/>
          <w:szCs w:val="22"/>
        </w:rPr>
      </w:pPr>
      <w:r>
        <w:rPr>
          <w:sz w:val="22"/>
          <w:szCs w:val="22"/>
        </w:rPr>
        <w:t xml:space="preserve"> </w:t>
      </w:r>
    </w:p>
    <w:p w:rsidR="008A31F4" w:rsidRPr="00FA24FE" w:rsidRDefault="008A31F4" w:rsidP="00ED238A">
      <w:pPr>
        <w:spacing w:line="240" w:lineRule="atLeast"/>
        <w:rPr>
          <w:sz w:val="22"/>
          <w:szCs w:val="22"/>
        </w:rPr>
      </w:pPr>
    </w:p>
    <w:p w:rsidR="008A31F4" w:rsidRPr="00FA24FE" w:rsidRDefault="008A31F4" w:rsidP="00F40052">
      <w:pPr>
        <w:spacing w:line="240" w:lineRule="atLeast"/>
        <w:jc w:val="right"/>
        <w:rPr>
          <w:sz w:val="22"/>
          <w:szCs w:val="22"/>
        </w:rPr>
      </w:pPr>
      <w:r w:rsidRPr="00FA24FE">
        <w:rPr>
          <w:sz w:val="22"/>
          <w:szCs w:val="22"/>
        </w:rPr>
        <w:t xml:space="preserve">                                                                                   </w:t>
      </w:r>
      <w:r>
        <w:rPr>
          <w:sz w:val="22"/>
          <w:szCs w:val="22"/>
        </w:rPr>
        <w:t xml:space="preserve">                             </w:t>
      </w:r>
      <w:r w:rsidRPr="00FA24FE">
        <w:rPr>
          <w:sz w:val="22"/>
          <w:szCs w:val="22"/>
        </w:rPr>
        <w:t xml:space="preserve">    Утвержден постановлением администрации                            </w:t>
      </w:r>
    </w:p>
    <w:p w:rsidR="008A31F4" w:rsidRPr="00FA24FE" w:rsidRDefault="008A31F4" w:rsidP="00F40052">
      <w:pPr>
        <w:spacing w:line="240" w:lineRule="atLeast"/>
        <w:jc w:val="right"/>
        <w:rPr>
          <w:sz w:val="22"/>
          <w:szCs w:val="22"/>
        </w:rPr>
      </w:pPr>
      <w:r w:rsidRPr="00FA24FE">
        <w:rPr>
          <w:sz w:val="22"/>
          <w:szCs w:val="22"/>
        </w:rPr>
        <w:t xml:space="preserve">                                                                                                                   </w:t>
      </w:r>
      <w:r>
        <w:rPr>
          <w:sz w:val="22"/>
          <w:szCs w:val="22"/>
        </w:rPr>
        <w:t xml:space="preserve">  </w:t>
      </w:r>
      <w:r w:rsidRPr="00FA24FE">
        <w:rPr>
          <w:sz w:val="22"/>
          <w:szCs w:val="22"/>
        </w:rPr>
        <w:t xml:space="preserve">Наголенского сельского поселения    </w:t>
      </w:r>
    </w:p>
    <w:p w:rsidR="008A31F4" w:rsidRPr="00FA24FE" w:rsidRDefault="008A31F4" w:rsidP="00F40052">
      <w:pPr>
        <w:spacing w:line="240" w:lineRule="atLeast"/>
        <w:jc w:val="right"/>
        <w:rPr>
          <w:sz w:val="22"/>
          <w:szCs w:val="22"/>
        </w:rPr>
      </w:pPr>
      <w:r w:rsidRPr="00FA24FE">
        <w:rPr>
          <w:sz w:val="22"/>
          <w:szCs w:val="22"/>
        </w:rPr>
        <w:t xml:space="preserve">                                                                                                               </w:t>
      </w:r>
      <w:r>
        <w:rPr>
          <w:sz w:val="22"/>
          <w:szCs w:val="22"/>
        </w:rPr>
        <w:t xml:space="preserve">      </w:t>
      </w:r>
      <w:r w:rsidRPr="00FA24FE">
        <w:rPr>
          <w:sz w:val="22"/>
          <w:szCs w:val="22"/>
        </w:rPr>
        <w:t xml:space="preserve">Котельниковского муниципального района  </w:t>
      </w:r>
    </w:p>
    <w:p w:rsidR="008A31F4" w:rsidRPr="00FA24FE" w:rsidRDefault="008A31F4" w:rsidP="00F40052">
      <w:pPr>
        <w:spacing w:line="240" w:lineRule="atLeast"/>
        <w:jc w:val="right"/>
        <w:rPr>
          <w:sz w:val="22"/>
          <w:szCs w:val="22"/>
        </w:rPr>
      </w:pPr>
      <w:r w:rsidRPr="00FA24FE">
        <w:rPr>
          <w:sz w:val="22"/>
          <w:szCs w:val="22"/>
        </w:rPr>
        <w:t xml:space="preserve">                                                                                                                          Волгоградской области</w:t>
      </w:r>
    </w:p>
    <w:p w:rsidR="008A31F4" w:rsidRPr="00FA24FE" w:rsidRDefault="008A31F4" w:rsidP="00F40052">
      <w:pPr>
        <w:pStyle w:val="ConsPlusNormal"/>
        <w:jc w:val="right"/>
        <w:rPr>
          <w:rFonts w:ascii="Times New Roman" w:hAnsi="Times New Roman" w:cs="Times New Roman"/>
          <w:sz w:val="22"/>
          <w:szCs w:val="22"/>
        </w:rPr>
      </w:pPr>
      <w:r w:rsidRPr="00FA24F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A24FE">
        <w:rPr>
          <w:rFonts w:ascii="Times New Roman" w:hAnsi="Times New Roman" w:cs="Times New Roman"/>
          <w:sz w:val="22"/>
          <w:szCs w:val="22"/>
        </w:rPr>
        <w:t xml:space="preserve"> </w:t>
      </w:r>
      <w:r>
        <w:rPr>
          <w:rFonts w:ascii="Times New Roman" w:hAnsi="Times New Roman" w:cs="Times New Roman"/>
          <w:sz w:val="22"/>
          <w:szCs w:val="22"/>
        </w:rPr>
        <w:t xml:space="preserve">От 03.07.2015г. № 44 </w:t>
      </w:r>
    </w:p>
    <w:p w:rsidR="008A31F4" w:rsidRPr="00FA24FE" w:rsidRDefault="008A31F4" w:rsidP="00F40052">
      <w:pPr>
        <w:jc w:val="right"/>
        <w:rPr>
          <w:sz w:val="22"/>
          <w:szCs w:val="22"/>
        </w:rPr>
      </w:pPr>
    </w:p>
    <w:p w:rsidR="008A31F4" w:rsidRPr="00FA24FE" w:rsidRDefault="008A31F4" w:rsidP="006E0652">
      <w:pPr>
        <w:jc w:val="center"/>
        <w:rPr>
          <w:sz w:val="22"/>
          <w:szCs w:val="22"/>
        </w:rPr>
      </w:pPr>
      <w:r w:rsidRPr="00FA24FE">
        <w:rPr>
          <w:sz w:val="22"/>
          <w:szCs w:val="22"/>
        </w:rPr>
        <w:t>АДМИНИСТРАТИВНЫЙ РЕГЛАМЕНТ</w:t>
      </w:r>
    </w:p>
    <w:p w:rsidR="008A31F4" w:rsidRPr="00FA24FE" w:rsidRDefault="008A31F4" w:rsidP="006A3D9A">
      <w:pPr>
        <w:jc w:val="center"/>
        <w:rPr>
          <w:sz w:val="22"/>
          <w:szCs w:val="22"/>
        </w:rPr>
      </w:pPr>
      <w:r w:rsidRPr="00FA24FE">
        <w:rPr>
          <w:sz w:val="22"/>
          <w:szCs w:val="22"/>
        </w:rPr>
        <w:t>предоставления муниципальной услуги «Продажа или предоставление земельного участка 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p>
    <w:p w:rsidR="008A31F4" w:rsidRPr="00FA24FE" w:rsidRDefault="008A31F4" w:rsidP="006A3D9A">
      <w:pPr>
        <w:spacing w:line="240" w:lineRule="atLeast"/>
        <w:jc w:val="center"/>
        <w:rPr>
          <w:sz w:val="22"/>
          <w:szCs w:val="22"/>
        </w:rPr>
      </w:pPr>
      <w:r w:rsidRPr="00FA24FE">
        <w:rPr>
          <w:sz w:val="22"/>
          <w:szCs w:val="22"/>
        </w:rPr>
        <w:t>I. Общие положения</w:t>
      </w:r>
    </w:p>
    <w:p w:rsidR="008A31F4" w:rsidRPr="00FA24FE" w:rsidRDefault="008A31F4" w:rsidP="006E0652">
      <w:pPr>
        <w:spacing w:line="240" w:lineRule="atLeast"/>
        <w:ind w:firstLine="567"/>
        <w:jc w:val="both"/>
        <w:rPr>
          <w:sz w:val="22"/>
          <w:szCs w:val="22"/>
        </w:rPr>
      </w:pPr>
      <w:r w:rsidRPr="00FA24FE">
        <w:rPr>
          <w:sz w:val="22"/>
          <w:szCs w:val="22"/>
        </w:rPr>
        <w:t>1.1. Административный регламент предоставления муниципальной услуги «Продажа или предоставление земельного участка на торгах, проводимых в форме аукционов по инициативе заинтересованных в предоставлении земельного участка гражданина или юридического лица»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8A31F4" w:rsidRPr="00FA24FE" w:rsidRDefault="008A31F4" w:rsidP="006E0652">
      <w:pPr>
        <w:spacing w:line="240" w:lineRule="atLeast"/>
        <w:ind w:firstLine="567"/>
        <w:jc w:val="both"/>
        <w:rPr>
          <w:sz w:val="22"/>
          <w:szCs w:val="22"/>
        </w:rPr>
      </w:pPr>
      <w:r w:rsidRPr="00FA24FE">
        <w:rPr>
          <w:sz w:val="22"/>
          <w:szCs w:val="22"/>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Наголенского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1.4. Положения настоящего административного регламента применяются до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8A31F4" w:rsidRPr="00FA24FE" w:rsidRDefault="008A31F4" w:rsidP="006E0652">
      <w:pPr>
        <w:spacing w:line="240" w:lineRule="atLeast"/>
        <w:ind w:firstLine="567"/>
        <w:jc w:val="both"/>
        <w:rPr>
          <w:sz w:val="22"/>
          <w:szCs w:val="22"/>
        </w:rPr>
      </w:pPr>
      <w:r w:rsidRPr="00FA24FE">
        <w:rPr>
          <w:sz w:val="22"/>
          <w:szCs w:val="22"/>
        </w:rPr>
        <w:t>1.5. Административный регламент разработан в целях соблюдения основных принципов предоставления муниципальных услуг:</w:t>
      </w:r>
    </w:p>
    <w:p w:rsidR="008A31F4" w:rsidRPr="00FA24FE" w:rsidRDefault="008A31F4" w:rsidP="006E0652">
      <w:pPr>
        <w:spacing w:line="240" w:lineRule="atLeast"/>
        <w:ind w:firstLine="567"/>
        <w:jc w:val="both"/>
        <w:rPr>
          <w:sz w:val="22"/>
          <w:szCs w:val="22"/>
        </w:rPr>
      </w:pPr>
      <w:r w:rsidRPr="00FA24FE">
        <w:rPr>
          <w:sz w:val="22"/>
          <w:szCs w:val="22"/>
        </w:rPr>
        <w:t>1) правомерность предоставления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2) заявительный порядок обращения за предоставлением муниципального услуги;</w:t>
      </w:r>
    </w:p>
    <w:p w:rsidR="008A31F4" w:rsidRPr="00FA24FE" w:rsidRDefault="008A31F4" w:rsidP="006E0652">
      <w:pPr>
        <w:spacing w:line="240" w:lineRule="atLeast"/>
        <w:ind w:firstLine="567"/>
        <w:jc w:val="both"/>
        <w:rPr>
          <w:sz w:val="22"/>
          <w:szCs w:val="22"/>
        </w:rPr>
      </w:pPr>
      <w:r w:rsidRPr="00FA24FE">
        <w:rPr>
          <w:sz w:val="22"/>
          <w:szCs w:val="22"/>
        </w:rPr>
        <w:t>3) открытость деятельности органов местного самоуправления;</w:t>
      </w:r>
    </w:p>
    <w:p w:rsidR="008A31F4" w:rsidRPr="00FA24FE" w:rsidRDefault="008A31F4" w:rsidP="006E0652">
      <w:pPr>
        <w:spacing w:line="240" w:lineRule="atLeast"/>
        <w:ind w:firstLine="567"/>
        <w:jc w:val="both"/>
        <w:rPr>
          <w:sz w:val="22"/>
          <w:szCs w:val="22"/>
        </w:rPr>
      </w:pPr>
      <w:r w:rsidRPr="00FA24FE">
        <w:rPr>
          <w:sz w:val="22"/>
          <w:szCs w:val="22"/>
        </w:rPr>
        <w:t>4) доступность обращения за предоставлением муниципальной услуги, в том числе лиц с ограниченными возможностями здоровья;</w:t>
      </w:r>
    </w:p>
    <w:p w:rsidR="008A31F4" w:rsidRPr="00FA24FE" w:rsidRDefault="008A31F4" w:rsidP="006E0652">
      <w:pPr>
        <w:spacing w:line="240" w:lineRule="atLeast"/>
        <w:ind w:firstLine="567"/>
        <w:jc w:val="both"/>
        <w:rPr>
          <w:sz w:val="22"/>
          <w:szCs w:val="22"/>
        </w:rPr>
      </w:pPr>
      <w:r w:rsidRPr="00FA24FE">
        <w:rPr>
          <w:sz w:val="22"/>
          <w:szCs w:val="22"/>
        </w:rPr>
        <w:t>5) возможность получения услуги в электронной форме;</w:t>
      </w:r>
    </w:p>
    <w:p w:rsidR="008A31F4" w:rsidRPr="00FA24FE" w:rsidRDefault="008A31F4" w:rsidP="006E0652">
      <w:pPr>
        <w:spacing w:line="240" w:lineRule="atLeast"/>
        <w:ind w:firstLine="567"/>
        <w:jc w:val="both"/>
        <w:rPr>
          <w:sz w:val="22"/>
          <w:szCs w:val="22"/>
        </w:rPr>
      </w:pPr>
      <w:r w:rsidRPr="00FA24FE">
        <w:rPr>
          <w:sz w:val="22"/>
          <w:szCs w:val="22"/>
        </w:rPr>
        <w:t>6) правомерность взимания платы за муниципальные услуги.</w:t>
      </w:r>
    </w:p>
    <w:p w:rsidR="008A31F4" w:rsidRPr="00FA24FE" w:rsidRDefault="008A31F4" w:rsidP="006E0652">
      <w:pPr>
        <w:spacing w:line="240" w:lineRule="atLeast"/>
        <w:ind w:firstLine="567"/>
        <w:jc w:val="both"/>
        <w:rPr>
          <w:sz w:val="22"/>
          <w:szCs w:val="22"/>
        </w:rPr>
      </w:pPr>
      <w:r w:rsidRPr="00FA24FE">
        <w:rPr>
          <w:sz w:val="22"/>
          <w:szCs w:val="22"/>
        </w:rPr>
        <w:t>1.6. Административный регламент предусматривает реализацию прав заявителей при получении муниципальной услуги, а именно:</w:t>
      </w:r>
    </w:p>
    <w:p w:rsidR="008A31F4" w:rsidRPr="00FA24FE" w:rsidRDefault="008A31F4" w:rsidP="006E0652">
      <w:pPr>
        <w:spacing w:line="240" w:lineRule="atLeast"/>
        <w:ind w:firstLine="567"/>
        <w:jc w:val="both"/>
        <w:rPr>
          <w:sz w:val="22"/>
          <w:szCs w:val="22"/>
        </w:rPr>
      </w:pPr>
      <w:r w:rsidRPr="00FA24FE">
        <w:rPr>
          <w:sz w:val="22"/>
          <w:szCs w:val="22"/>
        </w:rPr>
        <w:t>1) получать муниципальную услугу своевременно и в соответствии со стандартом предоставления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2) получать полную, актуальную, достоверную информацию о порядке предоставления муниципальной услуги, в том числе в электронном формате;</w:t>
      </w:r>
    </w:p>
    <w:p w:rsidR="008A31F4" w:rsidRPr="00FA24FE" w:rsidRDefault="008A31F4" w:rsidP="006E0652">
      <w:pPr>
        <w:spacing w:line="240" w:lineRule="atLeast"/>
        <w:ind w:firstLine="567"/>
        <w:jc w:val="both"/>
        <w:rPr>
          <w:sz w:val="22"/>
          <w:szCs w:val="22"/>
        </w:rPr>
      </w:pPr>
      <w:r w:rsidRPr="00FA24FE">
        <w:rPr>
          <w:sz w:val="22"/>
          <w:szCs w:val="22"/>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8A31F4" w:rsidRPr="00FA24FE" w:rsidRDefault="008A31F4" w:rsidP="006E0652">
      <w:pPr>
        <w:spacing w:line="240" w:lineRule="atLeast"/>
        <w:ind w:firstLine="567"/>
        <w:jc w:val="both"/>
        <w:rPr>
          <w:sz w:val="22"/>
          <w:szCs w:val="22"/>
        </w:rPr>
      </w:pPr>
      <w:r w:rsidRPr="00FA24FE">
        <w:rPr>
          <w:sz w:val="22"/>
          <w:szCs w:val="22"/>
        </w:rPr>
        <w:t>4) право на досудебное (внесудебное) рассмотрение жалоб (претензий) в процессе предоставления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8A31F4" w:rsidRPr="00FA24FE" w:rsidRDefault="008A31F4" w:rsidP="006E0652">
      <w:pPr>
        <w:spacing w:line="240" w:lineRule="atLeast"/>
        <w:ind w:firstLine="567"/>
        <w:jc w:val="both"/>
        <w:rPr>
          <w:sz w:val="22"/>
          <w:szCs w:val="22"/>
        </w:rPr>
      </w:pPr>
      <w:r w:rsidRPr="00FA24FE">
        <w:rPr>
          <w:sz w:val="22"/>
          <w:szCs w:val="22"/>
        </w:rPr>
        <w:t>1.8. Основными требованиями к информированию заявителей являются:</w:t>
      </w:r>
    </w:p>
    <w:p w:rsidR="008A31F4" w:rsidRPr="00FA24FE" w:rsidRDefault="008A31F4" w:rsidP="006E0652">
      <w:pPr>
        <w:spacing w:line="240" w:lineRule="atLeast"/>
        <w:ind w:firstLine="567"/>
        <w:jc w:val="both"/>
        <w:rPr>
          <w:sz w:val="22"/>
          <w:szCs w:val="22"/>
        </w:rPr>
      </w:pPr>
      <w:r w:rsidRPr="00FA24FE">
        <w:rPr>
          <w:sz w:val="22"/>
          <w:szCs w:val="22"/>
        </w:rPr>
        <w:t>1) достоверность предоставляемой информации;</w:t>
      </w:r>
    </w:p>
    <w:p w:rsidR="008A31F4" w:rsidRPr="00FA24FE" w:rsidRDefault="008A31F4" w:rsidP="006E0652">
      <w:pPr>
        <w:spacing w:line="240" w:lineRule="atLeast"/>
        <w:ind w:firstLine="567"/>
        <w:jc w:val="both"/>
        <w:rPr>
          <w:sz w:val="22"/>
          <w:szCs w:val="22"/>
        </w:rPr>
      </w:pPr>
      <w:r w:rsidRPr="00FA24FE">
        <w:rPr>
          <w:sz w:val="22"/>
          <w:szCs w:val="22"/>
        </w:rPr>
        <w:t>2) четкость в изложении информации;</w:t>
      </w:r>
    </w:p>
    <w:p w:rsidR="008A31F4" w:rsidRPr="00FA24FE" w:rsidRDefault="008A31F4" w:rsidP="006E0652">
      <w:pPr>
        <w:spacing w:line="240" w:lineRule="atLeast"/>
        <w:ind w:firstLine="567"/>
        <w:jc w:val="both"/>
        <w:rPr>
          <w:sz w:val="22"/>
          <w:szCs w:val="22"/>
        </w:rPr>
      </w:pPr>
      <w:r w:rsidRPr="00FA24FE">
        <w:rPr>
          <w:sz w:val="22"/>
          <w:szCs w:val="22"/>
        </w:rPr>
        <w:t>3) полнота информирования;</w:t>
      </w:r>
    </w:p>
    <w:p w:rsidR="008A31F4" w:rsidRPr="00FA24FE" w:rsidRDefault="008A31F4" w:rsidP="006E0652">
      <w:pPr>
        <w:spacing w:line="240" w:lineRule="atLeast"/>
        <w:ind w:firstLine="567"/>
        <w:jc w:val="both"/>
        <w:rPr>
          <w:sz w:val="22"/>
          <w:szCs w:val="22"/>
        </w:rPr>
      </w:pPr>
      <w:r w:rsidRPr="00FA24FE">
        <w:rPr>
          <w:sz w:val="22"/>
          <w:szCs w:val="22"/>
        </w:rPr>
        <w:t>4) наглядность форм предоставляемой информации;</w:t>
      </w:r>
    </w:p>
    <w:p w:rsidR="008A31F4" w:rsidRPr="00FA24FE" w:rsidRDefault="008A31F4" w:rsidP="006E0652">
      <w:pPr>
        <w:spacing w:line="240" w:lineRule="atLeast"/>
        <w:ind w:firstLine="567"/>
        <w:jc w:val="both"/>
        <w:rPr>
          <w:sz w:val="22"/>
          <w:szCs w:val="22"/>
        </w:rPr>
      </w:pPr>
      <w:r w:rsidRPr="00FA24FE">
        <w:rPr>
          <w:sz w:val="22"/>
          <w:szCs w:val="22"/>
        </w:rPr>
        <w:t>5) удобство и доступность получения информации;</w:t>
      </w:r>
    </w:p>
    <w:p w:rsidR="008A31F4" w:rsidRPr="00FA24FE" w:rsidRDefault="008A31F4" w:rsidP="006E0652">
      <w:pPr>
        <w:spacing w:line="240" w:lineRule="atLeast"/>
        <w:ind w:firstLine="567"/>
        <w:jc w:val="both"/>
        <w:rPr>
          <w:sz w:val="22"/>
          <w:szCs w:val="22"/>
        </w:rPr>
      </w:pPr>
      <w:r w:rsidRPr="00FA24FE">
        <w:rPr>
          <w:sz w:val="22"/>
          <w:szCs w:val="22"/>
        </w:rPr>
        <w:t>6) оперативность предоставления информации.</w:t>
      </w:r>
    </w:p>
    <w:p w:rsidR="008A31F4" w:rsidRPr="00FA24FE" w:rsidRDefault="008A31F4" w:rsidP="006E0652">
      <w:pPr>
        <w:spacing w:line="240" w:lineRule="atLeast"/>
        <w:ind w:firstLine="567"/>
        <w:jc w:val="both"/>
        <w:rPr>
          <w:sz w:val="22"/>
          <w:szCs w:val="22"/>
        </w:rPr>
      </w:pPr>
      <w:r w:rsidRPr="00FA24FE">
        <w:rPr>
          <w:sz w:val="22"/>
          <w:szCs w:val="22"/>
        </w:rPr>
        <w:t>1.9. Информация о порядке предоставления муниципальной услуги предоставляется:</w:t>
      </w:r>
    </w:p>
    <w:p w:rsidR="008A31F4" w:rsidRPr="00FA24FE" w:rsidRDefault="008A31F4" w:rsidP="006E0652">
      <w:pPr>
        <w:spacing w:line="240" w:lineRule="atLeast"/>
        <w:ind w:firstLine="567"/>
        <w:jc w:val="both"/>
        <w:rPr>
          <w:sz w:val="22"/>
          <w:szCs w:val="22"/>
        </w:rPr>
      </w:pPr>
      <w:r w:rsidRPr="00FA24FE">
        <w:rPr>
          <w:sz w:val="22"/>
          <w:szCs w:val="22"/>
        </w:rPr>
        <w:t>а) непосредственно в помещениях местной администрации;</w:t>
      </w:r>
    </w:p>
    <w:p w:rsidR="008A31F4" w:rsidRPr="00FA24FE" w:rsidRDefault="008A31F4" w:rsidP="006E0652">
      <w:pPr>
        <w:spacing w:line="240" w:lineRule="atLeast"/>
        <w:ind w:firstLine="567"/>
        <w:jc w:val="both"/>
        <w:rPr>
          <w:sz w:val="22"/>
          <w:szCs w:val="22"/>
        </w:rPr>
      </w:pPr>
      <w:r w:rsidRPr="00FA24FE">
        <w:rPr>
          <w:sz w:val="22"/>
          <w:szCs w:val="22"/>
        </w:rPr>
        <w:t>б) с использованием средств телефонной связи, электронного информирования и электронной техники;</w:t>
      </w:r>
    </w:p>
    <w:p w:rsidR="008A31F4" w:rsidRPr="00FA24FE" w:rsidRDefault="008A31F4" w:rsidP="006E0652">
      <w:pPr>
        <w:spacing w:line="240" w:lineRule="atLeast"/>
        <w:ind w:firstLine="567"/>
        <w:jc w:val="both"/>
        <w:rPr>
          <w:sz w:val="22"/>
          <w:szCs w:val="22"/>
        </w:rPr>
      </w:pPr>
      <w:r w:rsidRPr="00FA24FE">
        <w:rPr>
          <w:sz w:val="22"/>
          <w:szCs w:val="22"/>
        </w:rPr>
        <w:t>в) посредством размещения на официальном сайте местной администрации;</w:t>
      </w:r>
    </w:p>
    <w:p w:rsidR="008A31F4" w:rsidRPr="00FA24FE" w:rsidRDefault="008A31F4" w:rsidP="006E0652">
      <w:pPr>
        <w:spacing w:line="240" w:lineRule="atLeast"/>
        <w:ind w:firstLine="567"/>
        <w:jc w:val="both"/>
        <w:rPr>
          <w:sz w:val="22"/>
          <w:szCs w:val="22"/>
        </w:rPr>
      </w:pPr>
      <w:r w:rsidRPr="00FA24FE">
        <w:rPr>
          <w:sz w:val="22"/>
          <w:szCs w:val="22"/>
        </w:rPr>
        <w:t xml:space="preserve">г) на портале государственных и муниципальных услуг в информационно-телекоммуникационной сети Интернет - </w:t>
      </w:r>
      <w:hyperlink r:id="rId6" w:history="1">
        <w:r w:rsidRPr="00FA24FE">
          <w:rPr>
            <w:rStyle w:val="Hyperlink"/>
            <w:sz w:val="22"/>
            <w:szCs w:val="22"/>
          </w:rPr>
          <w:t>www.gosuslugi.ru</w:t>
        </w:r>
      </w:hyperlink>
      <w:r w:rsidRPr="00FA24FE">
        <w:rPr>
          <w:sz w:val="22"/>
          <w:szCs w:val="22"/>
        </w:rPr>
        <w:t>.</w:t>
      </w:r>
    </w:p>
    <w:p w:rsidR="008A31F4" w:rsidRPr="00FA24FE" w:rsidRDefault="008A31F4" w:rsidP="006E0652">
      <w:pPr>
        <w:spacing w:line="240" w:lineRule="atLeast"/>
        <w:ind w:firstLine="567"/>
        <w:jc w:val="both"/>
        <w:rPr>
          <w:sz w:val="22"/>
          <w:szCs w:val="22"/>
        </w:rPr>
      </w:pPr>
      <w:r w:rsidRPr="00FA24FE">
        <w:rPr>
          <w:sz w:val="22"/>
          <w:szCs w:val="22"/>
        </w:rPr>
        <w:t>1.10. 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8A31F4" w:rsidRPr="00FA24FE" w:rsidRDefault="008A31F4" w:rsidP="00E75EB6">
      <w:pPr>
        <w:ind w:firstLine="567"/>
        <w:jc w:val="both"/>
        <w:rPr>
          <w:sz w:val="22"/>
          <w:szCs w:val="22"/>
        </w:rPr>
      </w:pPr>
      <w:r w:rsidRPr="00FA24FE">
        <w:rPr>
          <w:sz w:val="22"/>
          <w:szCs w:val="22"/>
        </w:rPr>
        <w:t>1.11. Место расположения местной администрации: 404361, Волг</w:t>
      </w:r>
      <w:r>
        <w:rPr>
          <w:sz w:val="22"/>
          <w:szCs w:val="22"/>
        </w:rPr>
        <w:t>оградская область, Котельниковск</w:t>
      </w:r>
      <w:r w:rsidRPr="00FA24FE">
        <w:rPr>
          <w:sz w:val="22"/>
          <w:szCs w:val="22"/>
        </w:rPr>
        <w:t>ий рай</w:t>
      </w:r>
      <w:r>
        <w:rPr>
          <w:sz w:val="22"/>
          <w:szCs w:val="22"/>
        </w:rPr>
        <w:t xml:space="preserve">он, х.Нагольный, ул.Центральная, </w:t>
      </w:r>
      <w:r w:rsidRPr="00FA24FE">
        <w:rPr>
          <w:sz w:val="22"/>
          <w:szCs w:val="22"/>
        </w:rPr>
        <w:t>25.Телефон для справок: 8 (84476) 7-69-16</w:t>
      </w:r>
    </w:p>
    <w:p w:rsidR="008A31F4" w:rsidRPr="00FA24FE" w:rsidRDefault="008A31F4" w:rsidP="00E75EB6">
      <w:pPr>
        <w:ind w:firstLine="567"/>
        <w:jc w:val="both"/>
        <w:rPr>
          <w:sz w:val="22"/>
          <w:szCs w:val="22"/>
        </w:rPr>
      </w:pPr>
      <w:r w:rsidRPr="00FA24FE">
        <w:rPr>
          <w:sz w:val="22"/>
          <w:szCs w:val="22"/>
        </w:rPr>
        <w:t>Официальный сайт: нагольный рф</w:t>
      </w:r>
    </w:p>
    <w:p w:rsidR="008A31F4" w:rsidRPr="00FA24FE" w:rsidRDefault="008A31F4" w:rsidP="009557B3">
      <w:pPr>
        <w:autoSpaceDE w:val="0"/>
        <w:autoSpaceDN w:val="0"/>
        <w:adjustRightInd w:val="0"/>
        <w:ind w:firstLine="539"/>
        <w:jc w:val="both"/>
        <w:rPr>
          <w:sz w:val="22"/>
          <w:szCs w:val="22"/>
        </w:rPr>
      </w:pPr>
      <w:r w:rsidRPr="00FA24FE">
        <w:rPr>
          <w:sz w:val="22"/>
          <w:szCs w:val="22"/>
        </w:rPr>
        <w:t xml:space="preserve">Электронный адрес: </w:t>
      </w:r>
      <w:hyperlink r:id="rId7" w:history="1">
        <w:r w:rsidRPr="00FA24FE">
          <w:rPr>
            <w:rStyle w:val="Hyperlink"/>
            <w:sz w:val="22"/>
            <w:szCs w:val="22"/>
            <w:lang w:val="en-US"/>
          </w:rPr>
          <w:t>nagoln@mail.</w:t>
        </w:r>
        <w:r w:rsidRPr="00FA24FE">
          <w:rPr>
            <w:rStyle w:val="Hyperlink"/>
            <w:sz w:val="22"/>
            <w:szCs w:val="22"/>
          </w:rPr>
          <w:t>ru</w:t>
        </w:r>
      </w:hyperlink>
    </w:p>
    <w:p w:rsidR="008A31F4" w:rsidRPr="00FA24FE" w:rsidRDefault="008A31F4" w:rsidP="006E0652">
      <w:pPr>
        <w:spacing w:line="240" w:lineRule="atLeast"/>
        <w:ind w:firstLine="567"/>
        <w:jc w:val="both"/>
        <w:rPr>
          <w:sz w:val="22"/>
          <w:szCs w:val="22"/>
        </w:rPr>
      </w:pPr>
      <w:r w:rsidRPr="00FA24FE">
        <w:rPr>
          <w:sz w:val="22"/>
          <w:szCs w:val="22"/>
        </w:rPr>
        <w:t>График работы:</w:t>
      </w:r>
    </w:p>
    <w:p w:rsidR="008A31F4" w:rsidRPr="00FA24FE" w:rsidRDefault="008A31F4" w:rsidP="006E0652">
      <w:pPr>
        <w:spacing w:line="240" w:lineRule="atLeast"/>
        <w:ind w:firstLine="567"/>
        <w:jc w:val="both"/>
        <w:rPr>
          <w:sz w:val="22"/>
          <w:szCs w:val="22"/>
        </w:rPr>
      </w:pPr>
    </w:p>
    <w:tbl>
      <w:tblPr>
        <w:tblW w:w="9356" w:type="dxa"/>
        <w:tblInd w:w="-68" w:type="dxa"/>
        <w:tblLayout w:type="fixed"/>
        <w:tblCellMar>
          <w:left w:w="70" w:type="dxa"/>
          <w:right w:w="70" w:type="dxa"/>
        </w:tblCellMar>
        <w:tblLook w:val="0000"/>
      </w:tblPr>
      <w:tblGrid>
        <w:gridCol w:w="4320"/>
        <w:gridCol w:w="5036"/>
      </w:tblGrid>
      <w:tr w:rsidR="008A31F4" w:rsidRPr="00FA24FE">
        <w:trPr>
          <w:cantSplit/>
          <w:trHeight w:val="240"/>
        </w:trPr>
        <w:tc>
          <w:tcPr>
            <w:tcW w:w="4320" w:type="dxa"/>
            <w:tcBorders>
              <w:top w:val="single" w:sz="4" w:space="0" w:color="auto"/>
              <w:left w:val="single" w:sz="4" w:space="0" w:color="auto"/>
              <w:bottom w:val="single" w:sz="4" w:space="0" w:color="auto"/>
              <w:right w:val="single" w:sz="4" w:space="0" w:color="auto"/>
            </w:tcBorders>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День недели</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Borders>
              <w:top w:val="single" w:sz="4" w:space="0" w:color="auto"/>
              <w:left w:val="single" w:sz="4" w:space="0" w:color="auto"/>
              <w:bottom w:val="single" w:sz="4" w:space="0" w:color="auto"/>
              <w:right w:val="single" w:sz="4" w:space="0" w:color="auto"/>
            </w:tcBorders>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Режим работы</w:t>
            </w:r>
          </w:p>
        </w:tc>
      </w:tr>
      <w:tr w:rsidR="008A31F4" w:rsidRPr="00FA24FE">
        <w:trPr>
          <w:cantSplit/>
          <w:trHeight w:val="240"/>
        </w:trPr>
        <w:tc>
          <w:tcPr>
            <w:tcW w:w="4320" w:type="dxa"/>
            <w:tcBorders>
              <w:top w:val="single" w:sz="4" w:space="0" w:color="auto"/>
            </w:tcBorders>
          </w:tcPr>
          <w:p w:rsidR="008A31F4" w:rsidRPr="00FA24FE" w:rsidRDefault="008A31F4" w:rsidP="006E0652">
            <w:pPr>
              <w:pStyle w:val="ConsPlusCell"/>
              <w:widowControl/>
              <w:tabs>
                <w:tab w:val="left" w:pos="390"/>
                <w:tab w:val="center" w:pos="2090"/>
              </w:tabs>
              <w:jc w:val="center"/>
              <w:rPr>
                <w:rFonts w:ascii="Times New Roman" w:hAnsi="Times New Roman" w:cs="Times New Roman"/>
                <w:sz w:val="22"/>
                <w:szCs w:val="22"/>
              </w:rPr>
            </w:pPr>
            <w:r w:rsidRPr="00FA24FE">
              <w:rPr>
                <w:rFonts w:ascii="Times New Roman" w:hAnsi="Times New Roman" w:cs="Times New Roman"/>
                <w:sz w:val="22"/>
                <w:szCs w:val="22"/>
              </w:rPr>
              <w:t>Понедельник</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Borders>
              <w:top w:val="single" w:sz="4" w:space="0" w:color="auto"/>
            </w:tcBorders>
          </w:tcPr>
          <w:p w:rsidR="008A31F4" w:rsidRPr="00FA24FE" w:rsidRDefault="008A31F4" w:rsidP="006E0652">
            <w:pPr>
              <w:pStyle w:val="ConsPlusCell"/>
              <w:widowControl/>
              <w:jc w:val="center"/>
              <w:rPr>
                <w:rFonts w:ascii="Times New Roman" w:hAnsi="Times New Roman" w:cs="Times New Roman"/>
                <w:sz w:val="22"/>
                <w:szCs w:val="22"/>
              </w:rPr>
            </w:pPr>
          </w:p>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8A31F4" w:rsidRPr="00FA24FE">
        <w:trPr>
          <w:cantSplit/>
          <w:trHeight w:val="240"/>
        </w:trPr>
        <w:tc>
          <w:tcPr>
            <w:tcW w:w="4320"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Вторник</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8A31F4" w:rsidRPr="00FA24FE">
        <w:trPr>
          <w:cantSplit/>
          <w:trHeight w:val="240"/>
        </w:trPr>
        <w:tc>
          <w:tcPr>
            <w:tcW w:w="4320"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Среда</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8A31F4" w:rsidRPr="00FA24FE">
        <w:trPr>
          <w:cantSplit/>
          <w:trHeight w:val="240"/>
        </w:trPr>
        <w:tc>
          <w:tcPr>
            <w:tcW w:w="4320"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Четверг</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8A31F4" w:rsidRPr="00FA24FE">
        <w:trPr>
          <w:cantSplit/>
          <w:trHeight w:val="240"/>
        </w:trPr>
        <w:tc>
          <w:tcPr>
            <w:tcW w:w="4320"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Пятница</w:t>
            </w:r>
          </w:p>
          <w:p w:rsidR="008A31F4" w:rsidRPr="00FA24FE" w:rsidRDefault="008A31F4" w:rsidP="006E0652">
            <w:pPr>
              <w:pStyle w:val="ConsPlusCell"/>
              <w:widowControl/>
              <w:jc w:val="center"/>
              <w:rPr>
                <w:rFonts w:ascii="Times New Roman" w:hAnsi="Times New Roman" w:cs="Times New Roman"/>
                <w:sz w:val="22"/>
                <w:szCs w:val="22"/>
              </w:rPr>
            </w:pPr>
          </w:p>
        </w:tc>
        <w:tc>
          <w:tcPr>
            <w:tcW w:w="5036"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08.00 - 17.00 (перерыв 12.00 - 13.00)</w:t>
            </w:r>
          </w:p>
        </w:tc>
      </w:tr>
      <w:tr w:rsidR="008A31F4" w:rsidRPr="00FA24FE">
        <w:trPr>
          <w:cantSplit/>
          <w:trHeight w:val="240"/>
        </w:trPr>
        <w:tc>
          <w:tcPr>
            <w:tcW w:w="4320"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Суббота, воскресенье</w:t>
            </w:r>
          </w:p>
        </w:tc>
        <w:tc>
          <w:tcPr>
            <w:tcW w:w="5036" w:type="dxa"/>
          </w:tcPr>
          <w:p w:rsidR="008A31F4" w:rsidRPr="00FA24FE" w:rsidRDefault="008A31F4" w:rsidP="006E0652">
            <w:pPr>
              <w:pStyle w:val="ConsPlusCell"/>
              <w:widowControl/>
              <w:jc w:val="center"/>
              <w:rPr>
                <w:rFonts w:ascii="Times New Roman" w:hAnsi="Times New Roman" w:cs="Times New Roman"/>
                <w:sz w:val="22"/>
                <w:szCs w:val="22"/>
              </w:rPr>
            </w:pPr>
            <w:r w:rsidRPr="00FA24FE">
              <w:rPr>
                <w:rFonts w:ascii="Times New Roman" w:hAnsi="Times New Roman" w:cs="Times New Roman"/>
                <w:sz w:val="22"/>
                <w:szCs w:val="22"/>
              </w:rPr>
              <w:t>Выходные дни</w:t>
            </w:r>
          </w:p>
        </w:tc>
      </w:tr>
    </w:tbl>
    <w:p w:rsidR="008A31F4" w:rsidRPr="00FA24FE" w:rsidRDefault="008A31F4" w:rsidP="006E0652">
      <w:pPr>
        <w:pStyle w:val="ConsPlusTitle"/>
        <w:widowControl/>
        <w:ind w:firstLine="540"/>
        <w:jc w:val="both"/>
        <w:rPr>
          <w:rFonts w:ascii="Times New Roman" w:hAnsi="Times New Roman" w:cs="Times New Roman"/>
          <w:b w:val="0"/>
          <w:bCs w:val="0"/>
          <w:sz w:val="22"/>
          <w:szCs w:val="22"/>
        </w:rPr>
      </w:pPr>
    </w:p>
    <w:p w:rsidR="008A31F4" w:rsidRPr="00FA24FE" w:rsidRDefault="008A31F4" w:rsidP="006E0652">
      <w:pPr>
        <w:ind w:firstLine="567"/>
        <w:jc w:val="both"/>
        <w:rPr>
          <w:sz w:val="22"/>
          <w:szCs w:val="22"/>
        </w:rPr>
      </w:pPr>
      <w:r w:rsidRPr="00FA24FE">
        <w:rPr>
          <w:sz w:val="22"/>
          <w:szCs w:val="22"/>
        </w:rPr>
        <w:t>1.12.Специалист,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8A31F4" w:rsidRPr="00FA24FE" w:rsidRDefault="008A31F4" w:rsidP="006E0652">
      <w:pPr>
        <w:ind w:firstLine="567"/>
        <w:jc w:val="both"/>
        <w:rPr>
          <w:sz w:val="22"/>
          <w:szCs w:val="22"/>
        </w:rPr>
      </w:pPr>
      <w:r w:rsidRPr="00FA24FE">
        <w:rPr>
          <w:sz w:val="22"/>
          <w:szCs w:val="22"/>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8A31F4" w:rsidRPr="00FA24FE" w:rsidRDefault="008A31F4" w:rsidP="006E0652">
      <w:pPr>
        <w:ind w:firstLine="567"/>
        <w:jc w:val="both"/>
        <w:rPr>
          <w:sz w:val="22"/>
          <w:szCs w:val="22"/>
        </w:rPr>
      </w:pPr>
      <w:r w:rsidRPr="00FA24FE">
        <w:rPr>
          <w:sz w:val="22"/>
          <w:szCs w:val="22"/>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8A31F4" w:rsidRPr="00FA24FE" w:rsidRDefault="008A31F4" w:rsidP="006E0652">
      <w:pPr>
        <w:ind w:firstLine="567"/>
        <w:jc w:val="both"/>
        <w:rPr>
          <w:sz w:val="22"/>
          <w:szCs w:val="22"/>
        </w:rPr>
      </w:pPr>
      <w:r w:rsidRPr="00FA24FE">
        <w:rPr>
          <w:sz w:val="22"/>
          <w:szCs w:val="22"/>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8A31F4" w:rsidRPr="00FA24FE" w:rsidRDefault="008A31F4" w:rsidP="00E75EB6">
      <w:pPr>
        <w:ind w:firstLine="567"/>
        <w:jc w:val="both"/>
        <w:rPr>
          <w:sz w:val="22"/>
          <w:szCs w:val="22"/>
        </w:rPr>
      </w:pPr>
      <w:r w:rsidRPr="00FA24FE">
        <w:rPr>
          <w:sz w:val="22"/>
          <w:szCs w:val="22"/>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8A31F4" w:rsidRPr="009557B3" w:rsidRDefault="008A31F4" w:rsidP="009557B3">
      <w:pPr>
        <w:spacing w:line="240" w:lineRule="atLeast"/>
        <w:jc w:val="center"/>
        <w:rPr>
          <w:sz w:val="22"/>
          <w:szCs w:val="22"/>
        </w:rPr>
      </w:pPr>
      <w:r w:rsidRPr="00FA24FE">
        <w:rPr>
          <w:sz w:val="22"/>
          <w:szCs w:val="22"/>
          <w:lang w:val="en-US"/>
        </w:rPr>
        <w:t>I</w:t>
      </w:r>
      <w:r w:rsidRPr="00FA24FE">
        <w:rPr>
          <w:sz w:val="22"/>
          <w:szCs w:val="22"/>
        </w:rPr>
        <w:t>I. Стандарт предоставления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2.1. Наименование муниципальной услуги: «Продажа или предоставление земельного участка в аренду на торгах, проводимых в форме аукционов по инициативе заинтересованных в предоставлении земельного участка гражданина или юридического лица».</w:t>
      </w:r>
    </w:p>
    <w:p w:rsidR="008A31F4" w:rsidRPr="00FA24FE" w:rsidRDefault="008A31F4" w:rsidP="006E0652">
      <w:pPr>
        <w:spacing w:line="240" w:lineRule="atLeast"/>
        <w:ind w:firstLine="567"/>
        <w:jc w:val="both"/>
        <w:rPr>
          <w:sz w:val="22"/>
          <w:szCs w:val="22"/>
        </w:rPr>
      </w:pPr>
      <w:r w:rsidRPr="00FA24FE">
        <w:rPr>
          <w:sz w:val="22"/>
          <w:szCs w:val="22"/>
        </w:rPr>
        <w:t>2.2. Орган, предоставляющий муниципальную услугу: Местная администрация.</w:t>
      </w:r>
      <w:bookmarkStart w:id="0" w:name="Par122"/>
      <w:bookmarkEnd w:id="0"/>
    </w:p>
    <w:p w:rsidR="008A31F4" w:rsidRPr="00FA24FE" w:rsidRDefault="008A31F4" w:rsidP="006E0652">
      <w:pPr>
        <w:spacing w:line="240" w:lineRule="atLeast"/>
        <w:ind w:firstLine="567"/>
        <w:jc w:val="both"/>
        <w:rPr>
          <w:sz w:val="22"/>
          <w:szCs w:val="22"/>
        </w:rPr>
      </w:pPr>
      <w:r w:rsidRPr="00FA24FE">
        <w:rPr>
          <w:sz w:val="22"/>
          <w:szCs w:val="22"/>
        </w:rPr>
        <w:t>2.3. Результатом предоставления муниципальной услуги является</w:t>
      </w:r>
      <w:r w:rsidRPr="00FA24FE">
        <w:rPr>
          <w:rStyle w:val="blk"/>
          <w:sz w:val="22"/>
          <w:szCs w:val="22"/>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r w:rsidRPr="00FA24FE">
        <w:rPr>
          <w:sz w:val="22"/>
          <w:szCs w:val="22"/>
        </w:rPr>
        <w:t>.</w:t>
      </w:r>
    </w:p>
    <w:p w:rsidR="008A31F4" w:rsidRPr="00FA24FE" w:rsidRDefault="008A31F4" w:rsidP="00B4631C">
      <w:pPr>
        <w:spacing w:line="240" w:lineRule="atLeast"/>
        <w:ind w:firstLine="567"/>
        <w:jc w:val="both"/>
        <w:rPr>
          <w:sz w:val="22"/>
          <w:szCs w:val="22"/>
        </w:rPr>
      </w:pPr>
      <w:r w:rsidRPr="00FA24FE">
        <w:rPr>
          <w:sz w:val="22"/>
          <w:szCs w:val="22"/>
        </w:rPr>
        <w:t xml:space="preserve">2.4. Сроки предоставления муниципальной услуги составляют не </w:t>
      </w:r>
      <w:r w:rsidRPr="00FA24FE">
        <w:rPr>
          <w:rStyle w:val="blk"/>
          <w:sz w:val="22"/>
          <w:szCs w:val="22"/>
        </w:rPr>
        <w:t>более чем сто дней со дня поступления в местную администрацию заявления</w:t>
      </w:r>
      <w:r w:rsidRPr="00FA24FE">
        <w:rPr>
          <w:sz w:val="22"/>
          <w:szCs w:val="22"/>
        </w:rPr>
        <w:t xml:space="preserve"> о проведении аукциона.</w:t>
      </w:r>
    </w:p>
    <w:p w:rsidR="008A31F4" w:rsidRPr="00FA24FE" w:rsidRDefault="008A31F4" w:rsidP="00B4631C">
      <w:pPr>
        <w:spacing w:line="240" w:lineRule="atLeast"/>
        <w:ind w:firstLine="567"/>
        <w:jc w:val="both"/>
        <w:rPr>
          <w:sz w:val="22"/>
          <w:szCs w:val="22"/>
        </w:rPr>
      </w:pPr>
      <w:r w:rsidRPr="00FA24FE">
        <w:rPr>
          <w:sz w:val="22"/>
          <w:szCs w:val="22"/>
        </w:rPr>
        <w:t>2.5. Правовые основания предоставления муниципальной услуги:</w:t>
      </w:r>
    </w:p>
    <w:p w:rsidR="008A31F4" w:rsidRPr="00FA24FE" w:rsidRDefault="008A31F4" w:rsidP="006E0652">
      <w:pPr>
        <w:spacing w:line="240" w:lineRule="atLeast"/>
        <w:ind w:firstLine="567"/>
        <w:jc w:val="both"/>
        <w:rPr>
          <w:sz w:val="22"/>
          <w:szCs w:val="22"/>
        </w:rPr>
      </w:pPr>
      <w:r w:rsidRPr="00FA24FE">
        <w:rPr>
          <w:sz w:val="22"/>
          <w:szCs w:val="22"/>
        </w:rPr>
        <w:t>1) Конституция Российской Федерации;</w:t>
      </w:r>
    </w:p>
    <w:p w:rsidR="008A31F4" w:rsidRPr="00FA24FE" w:rsidRDefault="008A31F4" w:rsidP="006E0652">
      <w:pPr>
        <w:spacing w:line="240" w:lineRule="atLeast"/>
        <w:ind w:firstLine="567"/>
        <w:jc w:val="both"/>
        <w:rPr>
          <w:sz w:val="22"/>
          <w:szCs w:val="22"/>
        </w:rPr>
      </w:pPr>
      <w:r w:rsidRPr="00FA24FE">
        <w:rPr>
          <w:sz w:val="22"/>
          <w:szCs w:val="22"/>
        </w:rPr>
        <w:t>2) Гражданский кодекс Российской Федерации;</w:t>
      </w:r>
    </w:p>
    <w:p w:rsidR="008A31F4" w:rsidRPr="00FA24FE" w:rsidRDefault="008A31F4" w:rsidP="006E0652">
      <w:pPr>
        <w:spacing w:line="240" w:lineRule="atLeast"/>
        <w:ind w:firstLine="567"/>
        <w:jc w:val="both"/>
        <w:rPr>
          <w:sz w:val="22"/>
          <w:szCs w:val="22"/>
        </w:rPr>
      </w:pPr>
      <w:r w:rsidRPr="00FA24FE">
        <w:rPr>
          <w:sz w:val="22"/>
          <w:szCs w:val="22"/>
        </w:rPr>
        <w:t>3) Градостроительный кодекс Российской Федерации;</w:t>
      </w:r>
    </w:p>
    <w:p w:rsidR="008A31F4" w:rsidRPr="00FA24FE" w:rsidRDefault="008A31F4" w:rsidP="006E0652">
      <w:pPr>
        <w:spacing w:line="240" w:lineRule="atLeast"/>
        <w:ind w:firstLine="567"/>
        <w:jc w:val="both"/>
        <w:rPr>
          <w:sz w:val="22"/>
          <w:szCs w:val="22"/>
        </w:rPr>
      </w:pPr>
      <w:r w:rsidRPr="00FA24FE">
        <w:rPr>
          <w:sz w:val="22"/>
          <w:szCs w:val="22"/>
        </w:rPr>
        <w:t>4) Земельный кодекс Российской Федерации;</w:t>
      </w:r>
    </w:p>
    <w:p w:rsidR="008A31F4" w:rsidRPr="00FA24FE" w:rsidRDefault="008A31F4" w:rsidP="006E0652">
      <w:pPr>
        <w:spacing w:line="240" w:lineRule="atLeast"/>
        <w:ind w:firstLine="567"/>
        <w:jc w:val="both"/>
        <w:rPr>
          <w:sz w:val="22"/>
          <w:szCs w:val="22"/>
        </w:rPr>
      </w:pPr>
      <w:r w:rsidRPr="00FA24FE">
        <w:rPr>
          <w:sz w:val="22"/>
          <w:szCs w:val="22"/>
        </w:rPr>
        <w:t>5) Федеральный закон от 25.10.2001 г. № 137-ФЗ «О введении в действие Земельного кодекса Российской Федерации»;</w:t>
      </w:r>
    </w:p>
    <w:p w:rsidR="008A31F4" w:rsidRPr="00FA24FE" w:rsidRDefault="008A31F4" w:rsidP="006E0652">
      <w:pPr>
        <w:spacing w:line="240" w:lineRule="atLeast"/>
        <w:ind w:firstLine="567"/>
        <w:jc w:val="both"/>
        <w:rPr>
          <w:sz w:val="22"/>
          <w:szCs w:val="22"/>
        </w:rPr>
      </w:pPr>
      <w:r w:rsidRPr="00FA24FE">
        <w:rPr>
          <w:sz w:val="22"/>
          <w:szCs w:val="22"/>
        </w:rPr>
        <w:t>6) Федеральный закон от 27.07.2006 г. № 152-ФЗ «О персональных данных»;</w:t>
      </w:r>
    </w:p>
    <w:p w:rsidR="008A31F4" w:rsidRPr="00FA24FE" w:rsidRDefault="008A31F4" w:rsidP="006E0652">
      <w:pPr>
        <w:spacing w:line="240" w:lineRule="atLeast"/>
        <w:ind w:firstLine="567"/>
        <w:jc w:val="both"/>
        <w:rPr>
          <w:sz w:val="22"/>
          <w:szCs w:val="22"/>
        </w:rPr>
      </w:pPr>
      <w:r w:rsidRPr="00FA24FE">
        <w:rPr>
          <w:sz w:val="22"/>
          <w:szCs w:val="22"/>
        </w:rPr>
        <w:t>7) Федеральный закон от 27.07.2010 г. № 210-ФЗ «Об организации предоставления государственных и муниципальных услуг»;</w:t>
      </w:r>
    </w:p>
    <w:p w:rsidR="008A31F4" w:rsidRPr="00FA24FE" w:rsidRDefault="008A31F4" w:rsidP="006E0652">
      <w:pPr>
        <w:spacing w:line="240" w:lineRule="atLeast"/>
        <w:ind w:firstLine="567"/>
        <w:jc w:val="both"/>
        <w:rPr>
          <w:sz w:val="22"/>
          <w:szCs w:val="22"/>
        </w:rPr>
      </w:pPr>
      <w:r w:rsidRPr="00FA24FE">
        <w:rPr>
          <w:sz w:val="22"/>
          <w:szCs w:val="22"/>
        </w:rPr>
        <w:t>8) Федеральный закон от 06.10.2003 г. № 131-ФЗ «Об общих принципах организации местного самоуправления в Российской Федерации»;</w:t>
      </w:r>
    </w:p>
    <w:p w:rsidR="008A31F4" w:rsidRPr="00FA24FE" w:rsidRDefault="008A31F4" w:rsidP="00E27B60">
      <w:pPr>
        <w:spacing w:line="240" w:lineRule="atLeast"/>
        <w:ind w:firstLine="567"/>
        <w:jc w:val="both"/>
        <w:rPr>
          <w:sz w:val="22"/>
          <w:szCs w:val="22"/>
        </w:rPr>
      </w:pPr>
      <w:r w:rsidRPr="00FA24FE">
        <w:rPr>
          <w:sz w:val="22"/>
          <w:szCs w:val="22"/>
        </w:rPr>
        <w:t>9) 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A31F4" w:rsidRPr="00FA24FE" w:rsidRDefault="008A31F4" w:rsidP="00E27B60">
      <w:pPr>
        <w:spacing w:line="240" w:lineRule="atLeast"/>
        <w:ind w:firstLine="567"/>
        <w:jc w:val="both"/>
        <w:rPr>
          <w:sz w:val="22"/>
          <w:szCs w:val="22"/>
        </w:rPr>
      </w:pPr>
      <w:r w:rsidRPr="00FA24FE">
        <w:rPr>
          <w:sz w:val="22"/>
          <w:szCs w:val="22"/>
        </w:rPr>
        <w:t>10) Устав Наголенского сельского поселения Котельниковского муниципального района Волгоградской области.</w:t>
      </w:r>
    </w:p>
    <w:p w:rsidR="008A31F4" w:rsidRPr="00FA24FE" w:rsidRDefault="008A31F4" w:rsidP="006E0652">
      <w:pPr>
        <w:spacing w:line="240" w:lineRule="atLeast"/>
        <w:ind w:firstLine="567"/>
        <w:jc w:val="both"/>
        <w:rPr>
          <w:sz w:val="22"/>
          <w:szCs w:val="22"/>
        </w:rPr>
      </w:pPr>
      <w:r w:rsidRPr="00FA24FE">
        <w:rPr>
          <w:sz w:val="22"/>
          <w:szCs w:val="22"/>
        </w:rPr>
        <w:t>2.6. Исчерпывающий перечень документов, которые заявитель должен представить самостоятельно для предоставления муниципальной услуги:</w:t>
      </w:r>
    </w:p>
    <w:p w:rsidR="008A31F4" w:rsidRPr="00FA24FE" w:rsidRDefault="008A31F4" w:rsidP="00E27B60">
      <w:pPr>
        <w:spacing w:line="240" w:lineRule="atLeast"/>
        <w:ind w:firstLine="567"/>
        <w:jc w:val="both"/>
        <w:rPr>
          <w:sz w:val="22"/>
          <w:szCs w:val="22"/>
        </w:rPr>
      </w:pPr>
      <w:r w:rsidRPr="00FA24FE">
        <w:rPr>
          <w:sz w:val="22"/>
          <w:szCs w:val="22"/>
        </w:rPr>
        <w:t>1) заявление по форме согласно приложению № 1 к настоящему административному регламенту;</w:t>
      </w:r>
    </w:p>
    <w:p w:rsidR="008A31F4" w:rsidRPr="00FA24FE" w:rsidRDefault="008A31F4" w:rsidP="00E27B60">
      <w:pPr>
        <w:spacing w:line="240" w:lineRule="atLeast"/>
        <w:ind w:firstLine="567"/>
        <w:jc w:val="both"/>
        <w:rPr>
          <w:sz w:val="22"/>
          <w:szCs w:val="22"/>
        </w:rPr>
      </w:pPr>
      <w:r w:rsidRPr="00FA24FE">
        <w:rPr>
          <w:sz w:val="22"/>
          <w:szCs w:val="22"/>
        </w:rPr>
        <w:t>2) копия документа, удостоверяющего личность заявителя (для гражданина);</w:t>
      </w:r>
    </w:p>
    <w:p w:rsidR="008A31F4" w:rsidRPr="00FA24FE" w:rsidRDefault="008A31F4" w:rsidP="00E27B60">
      <w:pPr>
        <w:spacing w:line="240" w:lineRule="atLeast"/>
        <w:ind w:firstLine="567"/>
        <w:jc w:val="both"/>
        <w:rPr>
          <w:sz w:val="22"/>
          <w:szCs w:val="22"/>
        </w:rPr>
      </w:pPr>
      <w:r w:rsidRPr="00FA24FE">
        <w:rPr>
          <w:sz w:val="22"/>
          <w:szCs w:val="22"/>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8A31F4" w:rsidRPr="00FA24FE" w:rsidRDefault="008A31F4" w:rsidP="00E27B60">
      <w:pPr>
        <w:spacing w:line="240" w:lineRule="atLeast"/>
        <w:ind w:firstLine="567"/>
        <w:jc w:val="both"/>
        <w:rPr>
          <w:sz w:val="22"/>
          <w:szCs w:val="22"/>
        </w:rPr>
      </w:pPr>
      <w:r w:rsidRPr="00FA24FE">
        <w:rPr>
          <w:sz w:val="22"/>
          <w:szCs w:val="22"/>
        </w:rPr>
        <w:t>4) письменное согласие заявителя на обработку персональных данных;</w:t>
      </w:r>
    </w:p>
    <w:p w:rsidR="008A31F4" w:rsidRPr="00FA24FE" w:rsidRDefault="008A31F4" w:rsidP="00E27B60">
      <w:pPr>
        <w:spacing w:line="240" w:lineRule="atLeast"/>
        <w:ind w:firstLine="567"/>
        <w:jc w:val="both"/>
        <w:rPr>
          <w:sz w:val="22"/>
          <w:szCs w:val="22"/>
        </w:rPr>
      </w:pPr>
      <w:r w:rsidRPr="00FA24FE">
        <w:rPr>
          <w:sz w:val="22"/>
          <w:szCs w:val="22"/>
        </w:rPr>
        <w:t>5) копии учредительных документов (для юридических лиц).</w:t>
      </w:r>
    </w:p>
    <w:p w:rsidR="008A31F4" w:rsidRPr="00FA24FE" w:rsidRDefault="008A31F4" w:rsidP="004620AE">
      <w:pPr>
        <w:spacing w:line="240" w:lineRule="atLeast"/>
        <w:ind w:firstLine="567"/>
        <w:jc w:val="both"/>
        <w:rPr>
          <w:sz w:val="22"/>
          <w:szCs w:val="22"/>
        </w:rPr>
      </w:pPr>
      <w:r w:rsidRPr="00FA24FE">
        <w:rPr>
          <w:sz w:val="22"/>
          <w:szCs w:val="22"/>
        </w:rPr>
        <w:t>Предоставление документов, указанных в подпунктах 2-5 настоящего пункта, не требуется в случае, если указанные документы направлялись в местную администрацию с заявлением об утверждении схемы расположения земельного участка, по итогам рассмотрения которого принято решение местной администрации об утверждении схемы расположения земельного участка.</w:t>
      </w:r>
    </w:p>
    <w:p w:rsidR="008A31F4" w:rsidRPr="00FA24FE" w:rsidRDefault="008A31F4" w:rsidP="004620AE">
      <w:pPr>
        <w:spacing w:line="240" w:lineRule="atLeast"/>
        <w:ind w:firstLine="567"/>
        <w:jc w:val="both"/>
        <w:rPr>
          <w:sz w:val="22"/>
          <w:szCs w:val="22"/>
        </w:rPr>
      </w:pPr>
      <w:r w:rsidRPr="00FA24FE">
        <w:rPr>
          <w:sz w:val="22"/>
          <w:szCs w:val="22"/>
        </w:rPr>
        <w:t>2.7. Исчерпывающий перечень документов, которые заявитель вправе представить по собственной инициативе для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1) копия документа, подтверждающего государственную регистрацию юридического лица (для юридического лица);</w:t>
      </w:r>
    </w:p>
    <w:p w:rsidR="008A31F4" w:rsidRPr="00FA24FE" w:rsidRDefault="008A31F4" w:rsidP="006E0652">
      <w:pPr>
        <w:ind w:firstLine="567"/>
        <w:jc w:val="both"/>
        <w:rPr>
          <w:sz w:val="22"/>
          <w:szCs w:val="22"/>
        </w:rPr>
      </w:pPr>
      <w:r w:rsidRPr="00FA24FE">
        <w:rPr>
          <w:sz w:val="22"/>
          <w:szCs w:val="22"/>
        </w:rPr>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8A31F4" w:rsidRPr="00FA24FE" w:rsidRDefault="008A31F4" w:rsidP="004620AE">
      <w:pPr>
        <w:ind w:firstLine="567"/>
        <w:jc w:val="both"/>
        <w:rPr>
          <w:sz w:val="22"/>
          <w:szCs w:val="22"/>
        </w:rPr>
      </w:pPr>
      <w:r w:rsidRPr="00FA24FE">
        <w:rPr>
          <w:sz w:val="22"/>
          <w:szCs w:val="22"/>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8A31F4" w:rsidRPr="00FA24FE" w:rsidRDefault="008A31F4" w:rsidP="004620AE">
      <w:pPr>
        <w:ind w:firstLine="567"/>
        <w:jc w:val="both"/>
        <w:rPr>
          <w:sz w:val="22"/>
          <w:szCs w:val="22"/>
        </w:rPr>
      </w:pPr>
      <w:r w:rsidRPr="00FA24FE">
        <w:rPr>
          <w:sz w:val="22"/>
          <w:szCs w:val="22"/>
        </w:rPr>
        <w:t>5) кадастровая выписка или кадастровый паспорт земельного участка, образованного на основании схемы расположения земельного участка.</w:t>
      </w:r>
    </w:p>
    <w:p w:rsidR="008A31F4" w:rsidRPr="00FA24FE" w:rsidRDefault="008A31F4" w:rsidP="00C90643">
      <w:pPr>
        <w:ind w:firstLine="567"/>
        <w:jc w:val="both"/>
        <w:rPr>
          <w:sz w:val="22"/>
          <w:szCs w:val="22"/>
        </w:rPr>
      </w:pPr>
      <w:r w:rsidRPr="00FA24FE">
        <w:rPr>
          <w:sz w:val="22"/>
          <w:szCs w:val="22"/>
        </w:rPr>
        <w:t>Копии документов, представляемые заявителем как самостоятельно, так и по собственной инициативе для предоставления муниципальной услуги, должны быть заверены в установленном законом порядке. Представление копий, не имеющих надлежащего удостоверения, допускается только при условии предъявления оригинала предоставляемого документа.</w:t>
      </w:r>
    </w:p>
    <w:p w:rsidR="008A31F4" w:rsidRPr="00FA24FE" w:rsidRDefault="008A31F4" w:rsidP="00C90643">
      <w:pPr>
        <w:ind w:firstLine="567"/>
        <w:jc w:val="both"/>
        <w:rPr>
          <w:rStyle w:val="blk"/>
          <w:sz w:val="22"/>
          <w:szCs w:val="22"/>
        </w:rPr>
      </w:pPr>
      <w:r w:rsidRPr="00FA24FE">
        <w:rPr>
          <w:sz w:val="22"/>
          <w:szCs w:val="22"/>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FA24FE">
        <w:rPr>
          <w:rStyle w:val="blk"/>
          <w:sz w:val="22"/>
          <w:szCs w:val="22"/>
        </w:rPr>
        <w:t>в случае если указанные в пункте 2.7. настоящего административного регламента документы не представлены заявителем.</w:t>
      </w:r>
    </w:p>
    <w:p w:rsidR="008A31F4" w:rsidRPr="00FA24FE" w:rsidRDefault="008A31F4" w:rsidP="00C90643">
      <w:pPr>
        <w:ind w:firstLine="567"/>
        <w:jc w:val="both"/>
        <w:rPr>
          <w:sz w:val="22"/>
          <w:szCs w:val="22"/>
        </w:rPr>
      </w:pPr>
      <w:r w:rsidRPr="00FA24FE">
        <w:rPr>
          <w:sz w:val="22"/>
          <w:szCs w:val="22"/>
        </w:rPr>
        <w:t>2.9. Исчерпывающий перечень оснований для отказа в приеме документов, необходимых для предоставления муниципальной услуги:</w:t>
      </w:r>
    </w:p>
    <w:p w:rsidR="008A31F4" w:rsidRPr="00FA24FE" w:rsidRDefault="008A31F4" w:rsidP="00C90643">
      <w:pPr>
        <w:ind w:firstLine="567"/>
        <w:jc w:val="both"/>
        <w:rPr>
          <w:sz w:val="22"/>
          <w:szCs w:val="22"/>
        </w:rPr>
      </w:pPr>
      <w:r w:rsidRPr="00FA24FE">
        <w:rPr>
          <w:sz w:val="22"/>
          <w:szCs w:val="22"/>
        </w:rPr>
        <w:t>1) заявление не соответствует форме согласно приложению № 1 к настоящему административному регламенту;</w:t>
      </w:r>
    </w:p>
    <w:p w:rsidR="008A31F4" w:rsidRPr="00FA24FE" w:rsidRDefault="008A31F4" w:rsidP="00C90643">
      <w:pPr>
        <w:ind w:firstLine="567"/>
        <w:jc w:val="both"/>
        <w:rPr>
          <w:sz w:val="22"/>
          <w:szCs w:val="22"/>
        </w:rPr>
      </w:pPr>
      <w:r w:rsidRPr="00FA24FE">
        <w:rPr>
          <w:sz w:val="22"/>
          <w:szCs w:val="22"/>
        </w:rPr>
        <w:t>2) отсутствие необходимых прилагаемых к заявлению документов или одного из них;</w:t>
      </w:r>
    </w:p>
    <w:p w:rsidR="008A31F4" w:rsidRPr="00FA24FE" w:rsidRDefault="008A31F4" w:rsidP="00C90643">
      <w:pPr>
        <w:ind w:firstLine="567"/>
        <w:jc w:val="both"/>
        <w:rPr>
          <w:sz w:val="22"/>
          <w:szCs w:val="22"/>
        </w:rPr>
      </w:pPr>
      <w:r w:rsidRPr="00FA24FE">
        <w:rPr>
          <w:sz w:val="22"/>
          <w:szCs w:val="22"/>
        </w:rPr>
        <w:t>3) заявление подано в орган, не уполномоченный на управление и распоряжение земельным участком;</w:t>
      </w:r>
    </w:p>
    <w:p w:rsidR="008A31F4" w:rsidRPr="00FA24FE" w:rsidRDefault="008A31F4" w:rsidP="00C90643">
      <w:pPr>
        <w:ind w:firstLine="567"/>
        <w:jc w:val="both"/>
        <w:rPr>
          <w:sz w:val="22"/>
          <w:szCs w:val="22"/>
        </w:rPr>
      </w:pPr>
      <w:r w:rsidRPr="00FA24FE">
        <w:rPr>
          <w:sz w:val="22"/>
          <w:szCs w:val="22"/>
        </w:rPr>
        <w:t>4) наличие в заявлении и (или) прилагаемых к нему документах неоговоренных исправлений, серьезных повреждений, не позволяющих однозначно истолковать их содержание;</w:t>
      </w:r>
    </w:p>
    <w:p w:rsidR="008A31F4" w:rsidRPr="00FA24FE" w:rsidRDefault="008A31F4" w:rsidP="00C90643">
      <w:pPr>
        <w:ind w:firstLine="567"/>
        <w:jc w:val="both"/>
        <w:rPr>
          <w:sz w:val="22"/>
          <w:szCs w:val="22"/>
        </w:rPr>
      </w:pPr>
      <w:r w:rsidRPr="00FA24FE">
        <w:rPr>
          <w:sz w:val="22"/>
          <w:szCs w:val="22"/>
        </w:rPr>
        <w:t>5) тексты документов не поддаются прочтению, отсутствует подпись заявителя или уполномоченного представителя, отсутствует обратный адрес заявителя или уполномоченного лица;</w:t>
      </w:r>
    </w:p>
    <w:p w:rsidR="008A31F4" w:rsidRPr="00FA24FE" w:rsidRDefault="008A31F4" w:rsidP="00C90643">
      <w:pPr>
        <w:ind w:firstLine="567"/>
        <w:jc w:val="both"/>
        <w:rPr>
          <w:sz w:val="22"/>
          <w:szCs w:val="22"/>
        </w:rPr>
      </w:pPr>
      <w:r w:rsidRPr="00FA24FE">
        <w:rPr>
          <w:sz w:val="22"/>
          <w:szCs w:val="22"/>
        </w:rPr>
        <w:t>6) копии документов, представленные заявителем, не заверены в установленном законом порядке и не предъявлены оригиналы требуемых документов;</w:t>
      </w:r>
    </w:p>
    <w:p w:rsidR="008A31F4" w:rsidRPr="00FA24FE" w:rsidRDefault="008A31F4" w:rsidP="00C90643">
      <w:pPr>
        <w:ind w:firstLine="567"/>
        <w:jc w:val="both"/>
        <w:rPr>
          <w:sz w:val="22"/>
          <w:szCs w:val="22"/>
        </w:rPr>
      </w:pPr>
      <w:r w:rsidRPr="00FA24FE">
        <w:rPr>
          <w:sz w:val="22"/>
          <w:szCs w:val="22"/>
        </w:rPr>
        <w:t>7) выявление в представленных документах недостоверной (не соответствующей действительности), искаженной информации;</w:t>
      </w:r>
    </w:p>
    <w:p w:rsidR="008A31F4" w:rsidRPr="00FA24FE" w:rsidRDefault="008A31F4" w:rsidP="00C90643">
      <w:pPr>
        <w:ind w:firstLine="567"/>
        <w:jc w:val="both"/>
        <w:rPr>
          <w:sz w:val="22"/>
          <w:szCs w:val="22"/>
        </w:rPr>
      </w:pPr>
      <w:r w:rsidRPr="00FA24FE">
        <w:rPr>
          <w:sz w:val="22"/>
          <w:szCs w:val="22"/>
        </w:rPr>
        <w:t>8) в случае если заявление подписано неуполномоченным лицом, представленные документы выданы неуполномоченным юридическим и (или) физическим лицом.</w:t>
      </w:r>
    </w:p>
    <w:p w:rsidR="008A31F4" w:rsidRPr="00FA24FE" w:rsidRDefault="008A31F4" w:rsidP="00C90643">
      <w:pPr>
        <w:ind w:firstLine="567"/>
        <w:jc w:val="both"/>
        <w:rPr>
          <w:sz w:val="22"/>
          <w:szCs w:val="22"/>
        </w:rPr>
      </w:pPr>
      <w:r w:rsidRPr="00FA24FE">
        <w:rPr>
          <w:sz w:val="22"/>
          <w:szCs w:val="22"/>
        </w:rPr>
        <w:t>Не может быть отказано заявителю в приеме дополнительных документов при наличии намерении их сдать.</w:t>
      </w:r>
    </w:p>
    <w:p w:rsidR="008A31F4" w:rsidRPr="00FA24FE" w:rsidRDefault="008A31F4" w:rsidP="001A58E1">
      <w:pPr>
        <w:ind w:firstLine="567"/>
        <w:jc w:val="both"/>
        <w:rPr>
          <w:sz w:val="22"/>
          <w:szCs w:val="22"/>
        </w:rPr>
      </w:pPr>
      <w:r w:rsidRPr="00FA24FE">
        <w:rPr>
          <w:sz w:val="22"/>
          <w:szCs w:val="22"/>
        </w:rPr>
        <w:t>2.10. Исчерпывающий перечень оснований для отказа в предоставлении муниципальной услуги:</w:t>
      </w:r>
    </w:p>
    <w:p w:rsidR="008A31F4" w:rsidRPr="00FA24FE" w:rsidRDefault="008A31F4" w:rsidP="001A58E1">
      <w:pPr>
        <w:ind w:firstLine="567"/>
        <w:jc w:val="both"/>
        <w:rPr>
          <w:sz w:val="22"/>
          <w:szCs w:val="22"/>
        </w:rPr>
      </w:pPr>
      <w:r w:rsidRPr="00FA24FE">
        <w:rPr>
          <w:sz w:val="22"/>
          <w:szCs w:val="22"/>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8A31F4" w:rsidRPr="00FA24FE" w:rsidRDefault="008A31F4" w:rsidP="001A58E1">
      <w:pPr>
        <w:ind w:firstLine="567"/>
        <w:jc w:val="both"/>
        <w:rPr>
          <w:sz w:val="22"/>
          <w:szCs w:val="22"/>
        </w:rPr>
      </w:pPr>
      <w:r w:rsidRPr="00FA24FE">
        <w:rPr>
          <w:sz w:val="22"/>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A31F4" w:rsidRPr="00FA24FE" w:rsidRDefault="008A31F4" w:rsidP="001A58E1">
      <w:pPr>
        <w:ind w:firstLine="567"/>
        <w:jc w:val="both"/>
        <w:rPr>
          <w:sz w:val="22"/>
          <w:szCs w:val="22"/>
        </w:rPr>
      </w:pPr>
      <w:r w:rsidRPr="00FA24FE">
        <w:rPr>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A31F4" w:rsidRPr="00FA24FE" w:rsidRDefault="008A31F4" w:rsidP="001A58E1">
      <w:pPr>
        <w:ind w:firstLine="567"/>
        <w:jc w:val="both"/>
        <w:rPr>
          <w:sz w:val="22"/>
          <w:szCs w:val="22"/>
        </w:rPr>
      </w:pPr>
      <w:r w:rsidRPr="00FA24FE">
        <w:rPr>
          <w:sz w:val="22"/>
          <w:szCs w:val="22"/>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A31F4" w:rsidRPr="00FA24FE" w:rsidRDefault="008A31F4" w:rsidP="001A58E1">
      <w:pPr>
        <w:ind w:firstLine="567"/>
        <w:jc w:val="both"/>
        <w:rPr>
          <w:sz w:val="22"/>
          <w:szCs w:val="22"/>
        </w:rPr>
      </w:pPr>
      <w:r w:rsidRPr="00FA24FE">
        <w:rPr>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31F4" w:rsidRPr="00FA24FE" w:rsidRDefault="008A31F4" w:rsidP="001A58E1">
      <w:pPr>
        <w:ind w:firstLine="567"/>
        <w:jc w:val="both"/>
        <w:rPr>
          <w:sz w:val="22"/>
          <w:szCs w:val="22"/>
        </w:rPr>
      </w:pPr>
      <w:r w:rsidRPr="00FA24FE">
        <w:rPr>
          <w:sz w:val="22"/>
          <w:szCs w:val="22"/>
        </w:rPr>
        <w:t>6) земельный участок не отнесен к определенной категории земель;</w:t>
      </w:r>
    </w:p>
    <w:p w:rsidR="008A31F4" w:rsidRPr="00FA24FE" w:rsidRDefault="008A31F4" w:rsidP="001A58E1">
      <w:pPr>
        <w:ind w:firstLine="567"/>
        <w:jc w:val="both"/>
        <w:rPr>
          <w:sz w:val="22"/>
          <w:szCs w:val="22"/>
        </w:rPr>
      </w:pPr>
      <w:r w:rsidRPr="00FA24FE">
        <w:rPr>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31F4" w:rsidRPr="00FA24FE" w:rsidRDefault="008A31F4" w:rsidP="001A58E1">
      <w:pPr>
        <w:ind w:firstLine="567"/>
        <w:jc w:val="both"/>
        <w:rPr>
          <w:sz w:val="22"/>
          <w:szCs w:val="22"/>
        </w:rPr>
      </w:pPr>
      <w:r w:rsidRPr="00FA24FE">
        <w:rPr>
          <w:sz w:val="22"/>
          <w:szCs w:val="22"/>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A31F4" w:rsidRPr="00FA24FE" w:rsidRDefault="008A31F4" w:rsidP="001A58E1">
      <w:pPr>
        <w:ind w:firstLine="567"/>
        <w:jc w:val="both"/>
        <w:rPr>
          <w:sz w:val="22"/>
          <w:szCs w:val="22"/>
        </w:rPr>
      </w:pPr>
      <w:r w:rsidRPr="00FA24FE">
        <w:rPr>
          <w:sz w:val="22"/>
          <w:szCs w:val="22"/>
        </w:rPr>
        <w:t>9) на земельном участке расположены здание, сооружение, объект незавершенного строительства, находящиеся в собственности сельского поселения,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A31F4" w:rsidRPr="00FA24FE" w:rsidRDefault="008A31F4" w:rsidP="001A58E1">
      <w:pPr>
        <w:ind w:firstLine="567"/>
        <w:jc w:val="both"/>
        <w:rPr>
          <w:sz w:val="22"/>
          <w:szCs w:val="22"/>
        </w:rPr>
      </w:pPr>
      <w:r w:rsidRPr="00FA24FE">
        <w:rPr>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31F4" w:rsidRPr="00FA24FE" w:rsidRDefault="008A31F4" w:rsidP="001A58E1">
      <w:pPr>
        <w:ind w:firstLine="567"/>
        <w:jc w:val="both"/>
        <w:rPr>
          <w:sz w:val="22"/>
          <w:szCs w:val="22"/>
        </w:rPr>
      </w:pPr>
      <w:r w:rsidRPr="00FA24FE">
        <w:rPr>
          <w:sz w:val="22"/>
          <w:szCs w:val="22"/>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A31F4" w:rsidRPr="00FA24FE" w:rsidRDefault="008A31F4" w:rsidP="001A58E1">
      <w:pPr>
        <w:ind w:firstLine="567"/>
        <w:jc w:val="both"/>
        <w:rPr>
          <w:sz w:val="22"/>
          <w:szCs w:val="22"/>
        </w:rPr>
      </w:pPr>
      <w:r w:rsidRPr="00FA24FE">
        <w:rPr>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A31F4" w:rsidRPr="00FA24FE" w:rsidRDefault="008A31F4" w:rsidP="001A58E1">
      <w:pPr>
        <w:ind w:firstLine="567"/>
        <w:jc w:val="both"/>
        <w:rPr>
          <w:sz w:val="22"/>
          <w:szCs w:val="22"/>
        </w:rPr>
      </w:pPr>
      <w:r w:rsidRPr="00FA24FE">
        <w:rPr>
          <w:sz w:val="22"/>
          <w:szCs w:val="22"/>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31F4" w:rsidRPr="00FA24FE" w:rsidRDefault="008A31F4" w:rsidP="001A58E1">
      <w:pPr>
        <w:ind w:firstLine="567"/>
        <w:jc w:val="both"/>
        <w:rPr>
          <w:sz w:val="22"/>
          <w:szCs w:val="22"/>
        </w:rPr>
      </w:pPr>
      <w:r w:rsidRPr="00FA24FE">
        <w:rPr>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31F4" w:rsidRPr="00FA24FE" w:rsidRDefault="008A31F4" w:rsidP="001A58E1">
      <w:pPr>
        <w:ind w:firstLine="567"/>
        <w:jc w:val="both"/>
        <w:rPr>
          <w:sz w:val="22"/>
          <w:szCs w:val="22"/>
        </w:rPr>
      </w:pPr>
      <w:r w:rsidRPr="00FA24FE">
        <w:rPr>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A31F4" w:rsidRPr="00FA24FE" w:rsidRDefault="008A31F4" w:rsidP="001A58E1">
      <w:pPr>
        <w:ind w:firstLine="567"/>
        <w:jc w:val="both"/>
        <w:rPr>
          <w:sz w:val="22"/>
          <w:szCs w:val="22"/>
        </w:rPr>
      </w:pPr>
      <w:r w:rsidRPr="00FA24FE">
        <w:rPr>
          <w:sz w:val="22"/>
          <w:szCs w:val="22"/>
        </w:rPr>
        <w:t>16) в отношении земельного участка принято решение о предварительном согласовании его предоставления;</w:t>
      </w:r>
    </w:p>
    <w:p w:rsidR="008A31F4" w:rsidRPr="00FA24FE" w:rsidRDefault="008A31F4" w:rsidP="001A58E1">
      <w:pPr>
        <w:ind w:firstLine="567"/>
        <w:jc w:val="both"/>
        <w:rPr>
          <w:sz w:val="22"/>
          <w:szCs w:val="22"/>
        </w:rPr>
      </w:pPr>
      <w:r w:rsidRPr="00FA24FE">
        <w:rPr>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31F4" w:rsidRPr="00FA24FE" w:rsidRDefault="008A31F4" w:rsidP="001A58E1">
      <w:pPr>
        <w:ind w:firstLine="567"/>
        <w:jc w:val="both"/>
        <w:rPr>
          <w:sz w:val="22"/>
          <w:szCs w:val="22"/>
        </w:rPr>
      </w:pPr>
      <w:r w:rsidRPr="00FA24FE">
        <w:rPr>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31F4" w:rsidRPr="00FA24FE" w:rsidRDefault="008A31F4" w:rsidP="001A58E1">
      <w:pPr>
        <w:ind w:firstLine="567"/>
        <w:jc w:val="both"/>
        <w:rPr>
          <w:sz w:val="22"/>
          <w:szCs w:val="22"/>
        </w:rPr>
      </w:pPr>
      <w:r w:rsidRPr="00FA24FE">
        <w:rPr>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31F4" w:rsidRPr="00FA24FE" w:rsidRDefault="008A31F4" w:rsidP="001A58E1">
      <w:pPr>
        <w:ind w:firstLine="567"/>
        <w:jc w:val="both"/>
        <w:rPr>
          <w:sz w:val="22"/>
          <w:szCs w:val="22"/>
        </w:rPr>
      </w:pPr>
      <w:r w:rsidRPr="00FA24FE">
        <w:rPr>
          <w:sz w:val="22"/>
          <w:szCs w:val="22"/>
        </w:rPr>
        <w:t>2.11. Муниципальная услуга предоставляется бесплатно.</w:t>
      </w:r>
    </w:p>
    <w:p w:rsidR="008A31F4" w:rsidRPr="00FA24FE" w:rsidRDefault="008A31F4" w:rsidP="001A58E1">
      <w:pPr>
        <w:ind w:firstLine="567"/>
        <w:jc w:val="both"/>
        <w:rPr>
          <w:sz w:val="22"/>
          <w:szCs w:val="22"/>
        </w:rPr>
      </w:pPr>
      <w:r w:rsidRPr="00FA24FE">
        <w:rPr>
          <w:sz w:val="22"/>
          <w:szCs w:val="22"/>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8A31F4" w:rsidRPr="00FA24FE" w:rsidRDefault="008A31F4" w:rsidP="001A58E1">
      <w:pPr>
        <w:ind w:firstLine="567"/>
        <w:jc w:val="both"/>
        <w:rPr>
          <w:sz w:val="22"/>
          <w:szCs w:val="22"/>
        </w:rPr>
      </w:pPr>
      <w:r w:rsidRPr="00FA24FE">
        <w:rPr>
          <w:sz w:val="22"/>
          <w:szCs w:val="22"/>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8A31F4" w:rsidRPr="00FA24FE" w:rsidRDefault="008A31F4" w:rsidP="006E0652">
      <w:pPr>
        <w:ind w:firstLine="567"/>
        <w:jc w:val="both"/>
        <w:rPr>
          <w:sz w:val="22"/>
          <w:szCs w:val="22"/>
        </w:rPr>
      </w:pPr>
      <w:r w:rsidRPr="00FA24FE">
        <w:rPr>
          <w:sz w:val="22"/>
          <w:szCs w:val="22"/>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8A31F4" w:rsidRPr="00FA24FE" w:rsidRDefault="008A31F4" w:rsidP="006E0652">
      <w:pPr>
        <w:ind w:firstLine="567"/>
        <w:jc w:val="both"/>
        <w:rPr>
          <w:sz w:val="22"/>
          <w:szCs w:val="22"/>
        </w:rPr>
      </w:pPr>
      <w:r w:rsidRPr="00FA24FE">
        <w:rPr>
          <w:sz w:val="22"/>
          <w:szCs w:val="22"/>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ответственным за предоставление муниципальной услуги, обеспечиваются условия для удобного пребывания заявителей.</w:t>
      </w:r>
    </w:p>
    <w:p w:rsidR="008A31F4" w:rsidRPr="00FA24FE" w:rsidRDefault="008A31F4" w:rsidP="006E0652">
      <w:pPr>
        <w:ind w:firstLine="567"/>
        <w:jc w:val="both"/>
        <w:rPr>
          <w:sz w:val="22"/>
          <w:szCs w:val="22"/>
        </w:rPr>
      </w:pPr>
      <w:r w:rsidRPr="00FA24FE">
        <w:rPr>
          <w:sz w:val="22"/>
          <w:szCs w:val="22"/>
        </w:rPr>
        <w:t>На дверях служебных кабинетов вывешиваются таблички с указанием фамилии, имени, отчества и должности специалиста, обеспечивающего предоставление муниципальной услуги.</w:t>
      </w:r>
    </w:p>
    <w:p w:rsidR="008A31F4" w:rsidRPr="00FA24FE" w:rsidRDefault="008A31F4" w:rsidP="006E0652">
      <w:pPr>
        <w:ind w:firstLine="567"/>
        <w:jc w:val="both"/>
        <w:rPr>
          <w:sz w:val="22"/>
          <w:szCs w:val="22"/>
        </w:rPr>
      </w:pPr>
      <w:r w:rsidRPr="00FA24FE">
        <w:rPr>
          <w:sz w:val="22"/>
          <w:szCs w:val="22"/>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8A31F4" w:rsidRPr="00FA24FE" w:rsidRDefault="008A31F4" w:rsidP="006E0652">
      <w:pPr>
        <w:ind w:firstLine="567"/>
        <w:jc w:val="both"/>
        <w:rPr>
          <w:sz w:val="22"/>
          <w:szCs w:val="22"/>
        </w:rPr>
      </w:pPr>
      <w:r w:rsidRPr="00FA24FE">
        <w:rPr>
          <w:sz w:val="22"/>
          <w:szCs w:val="22"/>
        </w:rPr>
        <w:t>На информационных стендах местной администрации размещается следующая информация:</w:t>
      </w:r>
    </w:p>
    <w:p w:rsidR="008A31F4" w:rsidRPr="00FA24FE" w:rsidRDefault="008A31F4" w:rsidP="006E0652">
      <w:pPr>
        <w:ind w:firstLine="567"/>
        <w:jc w:val="both"/>
        <w:rPr>
          <w:sz w:val="22"/>
          <w:szCs w:val="22"/>
        </w:rPr>
      </w:pPr>
      <w:r w:rsidRPr="00FA24FE">
        <w:rPr>
          <w:sz w:val="22"/>
          <w:szCs w:val="22"/>
        </w:rPr>
        <w:t>а) извлечения из нормативных правовых актов, содержащих нормы, регулирующие деятельность по предоставлению муниципальной услуги;</w:t>
      </w:r>
    </w:p>
    <w:p w:rsidR="008A31F4" w:rsidRPr="00FA24FE" w:rsidRDefault="008A31F4" w:rsidP="006E0652">
      <w:pPr>
        <w:ind w:firstLine="567"/>
        <w:jc w:val="both"/>
        <w:rPr>
          <w:sz w:val="22"/>
          <w:szCs w:val="22"/>
        </w:rPr>
      </w:pPr>
      <w:r w:rsidRPr="00FA24FE">
        <w:rPr>
          <w:sz w:val="22"/>
          <w:szCs w:val="22"/>
        </w:rPr>
        <w:t>б) образцы документов, необходимых для предоставления муниципальной услуги, и требования к ним (при необходимости);</w:t>
      </w:r>
    </w:p>
    <w:p w:rsidR="008A31F4" w:rsidRPr="00FA24FE" w:rsidRDefault="008A31F4" w:rsidP="006E0652">
      <w:pPr>
        <w:ind w:firstLine="567"/>
        <w:jc w:val="both"/>
        <w:rPr>
          <w:sz w:val="22"/>
          <w:szCs w:val="22"/>
        </w:rPr>
      </w:pPr>
      <w:r w:rsidRPr="00FA24FE">
        <w:rPr>
          <w:sz w:val="22"/>
          <w:szCs w:val="22"/>
        </w:rPr>
        <w:t>в) график приема заявителей специалистом, ответственным за предоставление муниципальной услуги;</w:t>
      </w:r>
    </w:p>
    <w:p w:rsidR="008A31F4" w:rsidRPr="00FA24FE" w:rsidRDefault="008A31F4" w:rsidP="006E0652">
      <w:pPr>
        <w:ind w:firstLine="567"/>
        <w:jc w:val="both"/>
        <w:rPr>
          <w:sz w:val="22"/>
          <w:szCs w:val="22"/>
        </w:rPr>
      </w:pPr>
      <w:r w:rsidRPr="00FA24FE">
        <w:rPr>
          <w:sz w:val="22"/>
          <w:szCs w:val="22"/>
        </w:rPr>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д) основания отказа в предоставлении муниципальной услуги;</w:t>
      </w:r>
    </w:p>
    <w:p w:rsidR="008A31F4" w:rsidRPr="00FA24FE" w:rsidRDefault="008A31F4" w:rsidP="006E0652">
      <w:pPr>
        <w:ind w:firstLine="567"/>
        <w:jc w:val="both"/>
        <w:rPr>
          <w:sz w:val="22"/>
          <w:szCs w:val="22"/>
        </w:rPr>
      </w:pPr>
      <w:r w:rsidRPr="00FA24FE">
        <w:rPr>
          <w:sz w:val="22"/>
          <w:szCs w:val="22"/>
        </w:rPr>
        <w:t>е) порядок обжалования решений, действий или бездействия специалиста, ответственного за предоставление муниципальной услуги.</w:t>
      </w:r>
    </w:p>
    <w:p w:rsidR="008A31F4" w:rsidRPr="00FA24FE" w:rsidRDefault="008A31F4" w:rsidP="006E0652">
      <w:pPr>
        <w:ind w:firstLine="567"/>
        <w:jc w:val="both"/>
        <w:rPr>
          <w:sz w:val="22"/>
          <w:szCs w:val="22"/>
        </w:rPr>
      </w:pPr>
      <w:r w:rsidRPr="00FA24FE">
        <w:rPr>
          <w:sz w:val="22"/>
          <w:szCs w:val="22"/>
        </w:rPr>
        <w:t>2.15. Показатели доступности и качества муниципальных  услуг.</w:t>
      </w:r>
    </w:p>
    <w:p w:rsidR="008A31F4" w:rsidRPr="00FA24FE" w:rsidRDefault="008A31F4" w:rsidP="006E0652">
      <w:pPr>
        <w:ind w:firstLine="567"/>
        <w:jc w:val="both"/>
        <w:rPr>
          <w:sz w:val="22"/>
          <w:szCs w:val="22"/>
        </w:rPr>
      </w:pPr>
      <w:r w:rsidRPr="00FA24FE">
        <w:rPr>
          <w:sz w:val="22"/>
          <w:szCs w:val="22"/>
        </w:rPr>
        <w:t>К показателям доступности и качества предоставления местной администрацией муниципальной услуги относятся:</w:t>
      </w:r>
    </w:p>
    <w:p w:rsidR="008A31F4" w:rsidRPr="00FA24FE" w:rsidRDefault="008A31F4" w:rsidP="006E0652">
      <w:pPr>
        <w:ind w:firstLine="567"/>
        <w:jc w:val="both"/>
        <w:rPr>
          <w:sz w:val="22"/>
          <w:szCs w:val="22"/>
        </w:rPr>
      </w:pPr>
      <w:r w:rsidRPr="00FA24FE">
        <w:rPr>
          <w:sz w:val="22"/>
          <w:szCs w:val="22"/>
        </w:rPr>
        <w:t>- оперативность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 удобство и доступность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 полнота предоставления муниципальной услуги;</w:t>
      </w:r>
    </w:p>
    <w:p w:rsidR="008A31F4" w:rsidRPr="00FA24FE" w:rsidRDefault="008A31F4" w:rsidP="006E0652">
      <w:pPr>
        <w:ind w:firstLine="567"/>
        <w:jc w:val="both"/>
        <w:rPr>
          <w:sz w:val="22"/>
          <w:szCs w:val="22"/>
        </w:rPr>
      </w:pPr>
      <w:r w:rsidRPr="00FA24FE">
        <w:rPr>
          <w:sz w:val="22"/>
          <w:szCs w:val="22"/>
        </w:rPr>
        <w:t>- отсутствие обоснованных жалоб на действие (бездействие) должностных лиц местной администрации;</w:t>
      </w:r>
    </w:p>
    <w:p w:rsidR="008A31F4" w:rsidRPr="00FA24FE" w:rsidRDefault="008A31F4" w:rsidP="006E0652">
      <w:pPr>
        <w:ind w:firstLine="567"/>
        <w:jc w:val="both"/>
        <w:rPr>
          <w:sz w:val="22"/>
          <w:szCs w:val="22"/>
        </w:rPr>
      </w:pPr>
      <w:r w:rsidRPr="00FA24FE">
        <w:rPr>
          <w:sz w:val="22"/>
          <w:szCs w:val="22"/>
        </w:rPr>
        <w:t>- доступность информации о предоставлении муниципальной услуги.</w:t>
      </w:r>
    </w:p>
    <w:p w:rsidR="008A31F4" w:rsidRPr="00FA24FE" w:rsidRDefault="008A31F4" w:rsidP="006E0652">
      <w:pPr>
        <w:ind w:firstLine="567"/>
        <w:jc w:val="both"/>
        <w:rPr>
          <w:sz w:val="22"/>
          <w:szCs w:val="22"/>
        </w:rPr>
      </w:pPr>
      <w:r w:rsidRPr="00FA24FE">
        <w:rPr>
          <w:sz w:val="22"/>
          <w:szCs w:val="22"/>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8" w:history="1">
        <w:r w:rsidRPr="00FA24FE">
          <w:rPr>
            <w:color w:val="0000FF"/>
            <w:sz w:val="22"/>
            <w:szCs w:val="22"/>
          </w:rPr>
          <w:t>актами</w:t>
        </w:r>
      </w:hyperlink>
      <w:r w:rsidRPr="00FA24FE">
        <w:rPr>
          <w:sz w:val="22"/>
          <w:szCs w:val="22"/>
        </w:rPr>
        <w:t xml:space="preserve"> Российской Федерации, нормативными правовыми актами Волгоградской области, муниципальными правовыми актами Наголенского сельского поселения Котельниковского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A31F4" w:rsidRPr="00FA24FE" w:rsidRDefault="008A31F4" w:rsidP="009D055E">
      <w:pPr>
        <w:ind w:firstLine="567"/>
        <w:jc w:val="both"/>
        <w:rPr>
          <w:sz w:val="22"/>
          <w:szCs w:val="22"/>
        </w:rPr>
      </w:pPr>
      <w:r w:rsidRPr="00FA24FE">
        <w:rPr>
          <w:sz w:val="22"/>
          <w:szCs w:val="22"/>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8A31F4" w:rsidRPr="00FA24FE" w:rsidRDefault="008A31F4" w:rsidP="009D055E">
      <w:pPr>
        <w:jc w:val="center"/>
        <w:rPr>
          <w:sz w:val="22"/>
          <w:szCs w:val="22"/>
        </w:rPr>
      </w:pPr>
      <w:r w:rsidRPr="00FA24FE">
        <w:rPr>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A31F4" w:rsidRPr="00FA24FE" w:rsidRDefault="008A31F4" w:rsidP="006E0652">
      <w:pPr>
        <w:ind w:firstLine="561"/>
        <w:jc w:val="both"/>
        <w:rPr>
          <w:sz w:val="22"/>
          <w:szCs w:val="22"/>
        </w:rPr>
      </w:pPr>
      <w:r w:rsidRPr="00FA24FE">
        <w:rPr>
          <w:sz w:val="22"/>
          <w:szCs w:val="22"/>
        </w:rPr>
        <w:t>3.1. Муниципальная услуга предоставляется путем выполнения следующих административных процедур:</w:t>
      </w:r>
    </w:p>
    <w:p w:rsidR="008A31F4" w:rsidRPr="00FA24FE" w:rsidRDefault="008A31F4" w:rsidP="006E0652">
      <w:pPr>
        <w:ind w:firstLine="561"/>
        <w:jc w:val="both"/>
        <w:rPr>
          <w:sz w:val="22"/>
          <w:szCs w:val="22"/>
        </w:rPr>
      </w:pPr>
      <w:r w:rsidRPr="00FA24FE">
        <w:rPr>
          <w:sz w:val="22"/>
          <w:szCs w:val="22"/>
        </w:rPr>
        <w:t>1) 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31F4" w:rsidRPr="00FA24FE" w:rsidRDefault="008A31F4" w:rsidP="006E0652">
      <w:pPr>
        <w:ind w:firstLine="561"/>
        <w:jc w:val="both"/>
        <w:rPr>
          <w:sz w:val="22"/>
          <w:szCs w:val="22"/>
        </w:rPr>
      </w:pPr>
      <w:r w:rsidRPr="00FA24FE">
        <w:rPr>
          <w:sz w:val="22"/>
          <w:szCs w:val="22"/>
        </w:rPr>
        <w:t>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31F4" w:rsidRPr="00FA24FE" w:rsidRDefault="008A31F4" w:rsidP="006E0652">
      <w:pPr>
        <w:ind w:firstLine="561"/>
        <w:jc w:val="both"/>
        <w:rPr>
          <w:sz w:val="22"/>
          <w:szCs w:val="22"/>
        </w:rPr>
      </w:pPr>
      <w:r w:rsidRPr="00FA24FE">
        <w:rPr>
          <w:sz w:val="22"/>
          <w:szCs w:val="22"/>
        </w:rPr>
        <w:t>3) принятия местной администрацией решения об утверждении схемы расположения земельного участка с приложением этой схемы или решения об отказе в ее утверждении;</w:t>
      </w:r>
    </w:p>
    <w:p w:rsidR="008A31F4" w:rsidRPr="00FA24FE" w:rsidRDefault="008A31F4" w:rsidP="00244DA4">
      <w:pPr>
        <w:ind w:firstLine="561"/>
        <w:jc w:val="both"/>
        <w:rPr>
          <w:sz w:val="22"/>
          <w:szCs w:val="22"/>
        </w:rPr>
      </w:pPr>
      <w:r w:rsidRPr="00FA24FE">
        <w:rPr>
          <w:sz w:val="22"/>
          <w:szCs w:val="22"/>
        </w:rPr>
        <w:t>4) 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w:t>
      </w:r>
    </w:p>
    <w:p w:rsidR="008A31F4" w:rsidRPr="00FA24FE" w:rsidRDefault="008A31F4" w:rsidP="00244DA4">
      <w:pPr>
        <w:ind w:firstLine="561"/>
        <w:jc w:val="both"/>
        <w:rPr>
          <w:sz w:val="22"/>
          <w:szCs w:val="22"/>
        </w:rPr>
      </w:pPr>
      <w:r w:rsidRPr="00FA24FE">
        <w:rPr>
          <w:sz w:val="22"/>
          <w:szCs w:val="22"/>
        </w:rPr>
        <w:t>5) осуществление на основании заявления заявителя государственного кадастрового учета земельного участка, а также государственной регистрации права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A31F4" w:rsidRPr="00FA24FE" w:rsidRDefault="008A31F4" w:rsidP="00244DA4">
      <w:pPr>
        <w:ind w:firstLine="561"/>
        <w:jc w:val="both"/>
        <w:rPr>
          <w:sz w:val="22"/>
          <w:szCs w:val="22"/>
        </w:rPr>
      </w:pPr>
      <w:r w:rsidRPr="00FA24FE">
        <w:rPr>
          <w:sz w:val="22"/>
          <w:szCs w:val="22"/>
        </w:rPr>
        <w:t>6) прием заявления о проведении аукциона и прилагаемых к нему документов, регистрация заявления;</w:t>
      </w:r>
    </w:p>
    <w:p w:rsidR="008A31F4" w:rsidRPr="00FA24FE" w:rsidRDefault="008A31F4" w:rsidP="00244DA4">
      <w:pPr>
        <w:ind w:firstLine="561"/>
        <w:jc w:val="both"/>
        <w:rPr>
          <w:sz w:val="22"/>
          <w:szCs w:val="22"/>
        </w:rPr>
      </w:pPr>
      <w:r w:rsidRPr="00FA24FE">
        <w:rPr>
          <w:sz w:val="22"/>
          <w:szCs w:val="22"/>
        </w:rPr>
        <w:t>7)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8A31F4" w:rsidRPr="00FA24FE" w:rsidRDefault="008A31F4" w:rsidP="004309B2">
      <w:pPr>
        <w:ind w:firstLine="561"/>
        <w:jc w:val="both"/>
        <w:rPr>
          <w:sz w:val="22"/>
          <w:szCs w:val="22"/>
        </w:rPr>
      </w:pPr>
      <w:r w:rsidRPr="00FA24FE">
        <w:rPr>
          <w:sz w:val="22"/>
          <w:szCs w:val="22"/>
        </w:rPr>
        <w:t>8) обращение местной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8A31F4" w:rsidRPr="00FA24FE" w:rsidRDefault="008A31F4" w:rsidP="004309B2">
      <w:pPr>
        <w:ind w:firstLine="561"/>
        <w:jc w:val="both"/>
        <w:rPr>
          <w:sz w:val="22"/>
          <w:szCs w:val="22"/>
        </w:rPr>
      </w:pPr>
      <w:r w:rsidRPr="00FA24FE">
        <w:rPr>
          <w:sz w:val="22"/>
          <w:szCs w:val="22"/>
        </w:rPr>
        <w:t>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2.10. настоящего административного регламента;</w:t>
      </w:r>
    </w:p>
    <w:p w:rsidR="008A31F4" w:rsidRPr="00FA24FE" w:rsidRDefault="008A31F4" w:rsidP="004309B2">
      <w:pPr>
        <w:ind w:firstLine="561"/>
        <w:jc w:val="both"/>
        <w:rPr>
          <w:sz w:val="22"/>
          <w:szCs w:val="22"/>
        </w:rPr>
      </w:pPr>
      <w:r w:rsidRPr="00FA24FE">
        <w:rPr>
          <w:sz w:val="22"/>
          <w:szCs w:val="22"/>
        </w:rPr>
        <w:t>10) рассмотрение документов и принятие решения о проведении аукциона либо решения об отказе в проведении аукциона;</w:t>
      </w:r>
    </w:p>
    <w:p w:rsidR="008A31F4" w:rsidRPr="00FA24FE" w:rsidRDefault="008A31F4" w:rsidP="001527F7">
      <w:pPr>
        <w:ind w:firstLine="561"/>
        <w:jc w:val="both"/>
        <w:rPr>
          <w:sz w:val="22"/>
          <w:szCs w:val="22"/>
        </w:rPr>
      </w:pPr>
      <w:r w:rsidRPr="00FA24FE">
        <w:rPr>
          <w:sz w:val="22"/>
          <w:szCs w:val="22"/>
        </w:rPr>
        <w:t>11) подготовка и проведение местной администрации аукциона;</w:t>
      </w:r>
    </w:p>
    <w:p w:rsidR="008A31F4" w:rsidRPr="00FA24FE" w:rsidRDefault="008A31F4" w:rsidP="001527F7">
      <w:pPr>
        <w:ind w:firstLine="561"/>
        <w:jc w:val="both"/>
        <w:rPr>
          <w:rStyle w:val="blk"/>
          <w:sz w:val="22"/>
          <w:szCs w:val="22"/>
        </w:rPr>
      </w:pPr>
      <w:r w:rsidRPr="00FA24FE">
        <w:rPr>
          <w:sz w:val="22"/>
          <w:szCs w:val="22"/>
        </w:rPr>
        <w:t xml:space="preserve">12) подведение результатов аукциона, </w:t>
      </w:r>
      <w:r w:rsidRPr="00FA24FE">
        <w:rPr>
          <w:rStyle w:val="blk"/>
          <w:sz w:val="22"/>
          <w:szCs w:val="22"/>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w:t>
      </w:r>
    </w:p>
    <w:p w:rsidR="008A31F4" w:rsidRPr="00FA24FE" w:rsidRDefault="008A31F4" w:rsidP="001527F7">
      <w:pPr>
        <w:ind w:firstLine="561"/>
        <w:jc w:val="both"/>
        <w:rPr>
          <w:sz w:val="22"/>
          <w:szCs w:val="22"/>
        </w:rPr>
      </w:pPr>
      <w:r w:rsidRPr="00FA24FE">
        <w:rPr>
          <w:rStyle w:val="blk"/>
          <w:sz w:val="22"/>
          <w:szCs w:val="22"/>
        </w:rPr>
        <w:t xml:space="preserve">3.1.1. </w:t>
      </w:r>
      <w:r w:rsidRPr="00FA24FE">
        <w:rPr>
          <w:sz w:val="22"/>
          <w:szCs w:val="22"/>
        </w:rPr>
        <w:t>Подготовку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обеспечивает заявитель в соответствии со статьей 11.10. Земельного кодекса Российской Федерации, а также требованиями, установленными уполномоченным Правительством Российской Федерации федеральным органом исполнительной власти.</w:t>
      </w:r>
    </w:p>
    <w:p w:rsidR="008A31F4" w:rsidRPr="00FA24FE" w:rsidRDefault="008A31F4" w:rsidP="004309B2">
      <w:pPr>
        <w:ind w:firstLine="561"/>
        <w:jc w:val="both"/>
        <w:rPr>
          <w:sz w:val="22"/>
          <w:szCs w:val="22"/>
        </w:rPr>
      </w:pPr>
      <w:r w:rsidRPr="00FA24FE">
        <w:rPr>
          <w:sz w:val="22"/>
          <w:szCs w:val="22"/>
        </w:rPr>
        <w:t>3.1.2. Обращение заявителя в местную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а также принятие местной администрацией решения об утверждении схемы расположения земельного участка с приложением этой схемы или решения об отказе в ее утверждении, осуществляется в соответствии со статьей 11.10. Земельного кодекса Российской Федерации.</w:t>
      </w:r>
    </w:p>
    <w:p w:rsidR="008A31F4" w:rsidRPr="00FA24FE" w:rsidRDefault="008A31F4" w:rsidP="004309B2">
      <w:pPr>
        <w:ind w:firstLine="561"/>
        <w:jc w:val="both"/>
        <w:rPr>
          <w:sz w:val="22"/>
          <w:szCs w:val="22"/>
        </w:rPr>
      </w:pPr>
      <w:r w:rsidRPr="00FA24FE">
        <w:rPr>
          <w:sz w:val="22"/>
          <w:szCs w:val="22"/>
        </w:rPr>
        <w:t>Проверка местной администрацией наличия или отсутствия оснований, предусмотренных частью 16 статьи 11.10. Земельного кодекса Российской Федерации и подпунктами 5 - 9, 13 - 19 пункта 2.10. настоящего административного регламента, принятие и направление заявителю решения местной администрации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осуществляется в срок не более двух месяцев со дня поступления заявления об утверждении схемы расположения земельного участка.</w:t>
      </w:r>
    </w:p>
    <w:p w:rsidR="008A31F4" w:rsidRPr="00FA24FE" w:rsidRDefault="008A31F4" w:rsidP="00F10CA5">
      <w:pPr>
        <w:ind w:firstLine="561"/>
        <w:jc w:val="both"/>
        <w:rPr>
          <w:sz w:val="22"/>
          <w:szCs w:val="22"/>
        </w:rPr>
      </w:pPr>
      <w:r w:rsidRPr="00FA24FE">
        <w:rPr>
          <w:sz w:val="22"/>
          <w:szCs w:val="22"/>
        </w:rPr>
        <w:t>В случае, если на момент поступления в местную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местная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31F4" w:rsidRPr="00FA24FE" w:rsidRDefault="008A31F4" w:rsidP="008B2B85">
      <w:pPr>
        <w:ind w:firstLine="561"/>
        <w:jc w:val="both"/>
        <w:rPr>
          <w:sz w:val="22"/>
          <w:szCs w:val="22"/>
        </w:rPr>
      </w:pPr>
      <w:r w:rsidRPr="00FA24FE">
        <w:rPr>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31F4" w:rsidRPr="00FA24FE" w:rsidRDefault="008A31F4" w:rsidP="008B2B85">
      <w:pPr>
        <w:ind w:firstLine="561"/>
        <w:jc w:val="both"/>
        <w:rPr>
          <w:sz w:val="22"/>
          <w:szCs w:val="22"/>
        </w:rPr>
      </w:pPr>
      <w:r w:rsidRPr="00FA24FE">
        <w:rPr>
          <w:sz w:val="22"/>
          <w:szCs w:val="22"/>
        </w:rPr>
        <w:t>Местная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A31F4" w:rsidRPr="00FA24FE" w:rsidRDefault="008A31F4" w:rsidP="00F10CA5">
      <w:pPr>
        <w:ind w:firstLine="561"/>
        <w:jc w:val="both"/>
        <w:rPr>
          <w:sz w:val="22"/>
          <w:szCs w:val="22"/>
        </w:rPr>
      </w:pPr>
      <w:r w:rsidRPr="00FA24FE">
        <w:rPr>
          <w:sz w:val="22"/>
          <w:szCs w:val="22"/>
        </w:rPr>
        <w:t>3.1.3.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а также осуществление на основании заявления заявителя государственного кадастрового учета земельного участка, а также государственной регистрации права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осуществляется в соответствии с Федеральным законом «О государственном кадастре недвижимости»;</w:t>
      </w:r>
    </w:p>
    <w:p w:rsidR="008A31F4" w:rsidRPr="00FA24FE" w:rsidRDefault="008A31F4" w:rsidP="008A243E">
      <w:pPr>
        <w:ind w:firstLine="561"/>
        <w:jc w:val="both"/>
        <w:rPr>
          <w:sz w:val="22"/>
          <w:szCs w:val="22"/>
        </w:rPr>
      </w:pPr>
      <w:r w:rsidRPr="00FA24FE">
        <w:rPr>
          <w:sz w:val="22"/>
          <w:szCs w:val="22"/>
        </w:rPr>
        <w:t>3.1.4. Мероприятия и работы, указанные в подпунктах 1-5 пункта 3.1. и подпунктах 3.1.1.-3.1.3. пункта 3.1. настоящего административного регламента, заявителем не проводятся, если запрашиваемый земельный участок образован и границы земельного участка не подлежат уточнению.</w:t>
      </w:r>
    </w:p>
    <w:p w:rsidR="008A31F4" w:rsidRPr="00FA24FE" w:rsidRDefault="008A31F4" w:rsidP="008A243E">
      <w:pPr>
        <w:ind w:firstLine="561"/>
        <w:jc w:val="both"/>
        <w:rPr>
          <w:sz w:val="22"/>
          <w:szCs w:val="22"/>
        </w:rPr>
      </w:pPr>
      <w:r w:rsidRPr="00FA24FE">
        <w:rPr>
          <w:sz w:val="22"/>
          <w:szCs w:val="22"/>
        </w:rPr>
        <w:t>3.1.5. При приеме заявления о проведении аукциона и прилагаемых к нему документов специалист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A31F4" w:rsidRPr="00FA24FE" w:rsidRDefault="008A31F4" w:rsidP="006E0652">
      <w:pPr>
        <w:ind w:firstLine="561"/>
        <w:jc w:val="both"/>
        <w:rPr>
          <w:sz w:val="22"/>
          <w:szCs w:val="22"/>
        </w:rPr>
      </w:pPr>
      <w:r w:rsidRPr="00FA24FE">
        <w:rPr>
          <w:sz w:val="22"/>
          <w:szCs w:val="22"/>
        </w:rPr>
        <w:t>Специалист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8A31F4" w:rsidRPr="00FA24FE" w:rsidRDefault="008A31F4" w:rsidP="006E0652">
      <w:pPr>
        <w:ind w:firstLine="561"/>
        <w:jc w:val="both"/>
        <w:rPr>
          <w:sz w:val="22"/>
          <w:szCs w:val="22"/>
        </w:rPr>
      </w:pPr>
      <w:r w:rsidRPr="00FA24FE">
        <w:rPr>
          <w:sz w:val="22"/>
          <w:szCs w:val="22"/>
        </w:rPr>
        <w:t>При наличии сомнений в подлинности документов, выявлении ошибок либо несоответствий в сведениях, содержащихся в документах, специалист местной администрации, ответственный за прием документов, сообщает об этом заявителю.</w:t>
      </w:r>
    </w:p>
    <w:p w:rsidR="008A31F4" w:rsidRPr="00FA24FE" w:rsidRDefault="008A31F4" w:rsidP="006E0652">
      <w:pPr>
        <w:ind w:firstLine="561"/>
        <w:jc w:val="both"/>
        <w:rPr>
          <w:sz w:val="22"/>
          <w:szCs w:val="22"/>
        </w:rPr>
      </w:pPr>
      <w:r w:rsidRPr="00FA24FE">
        <w:rPr>
          <w:sz w:val="22"/>
          <w:szCs w:val="22"/>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специалист местной администрации, ответственный за прием документов, в случае необходимости копирует подлинники документов, представленных заявителем.</w:t>
      </w:r>
    </w:p>
    <w:p w:rsidR="008A31F4" w:rsidRPr="00FA24FE" w:rsidRDefault="008A31F4" w:rsidP="006E0652">
      <w:pPr>
        <w:ind w:firstLine="561"/>
        <w:jc w:val="both"/>
        <w:rPr>
          <w:sz w:val="22"/>
          <w:szCs w:val="22"/>
        </w:rPr>
      </w:pPr>
      <w:r w:rsidRPr="00FA24FE">
        <w:rPr>
          <w:sz w:val="22"/>
          <w:szCs w:val="22"/>
        </w:rPr>
        <w:t>Полученные копии документов заверяются подписью специалиста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8A31F4" w:rsidRPr="00FA24FE" w:rsidRDefault="008A31F4" w:rsidP="006E0652">
      <w:pPr>
        <w:ind w:firstLine="561"/>
        <w:jc w:val="both"/>
        <w:rPr>
          <w:sz w:val="22"/>
          <w:szCs w:val="22"/>
        </w:rPr>
      </w:pPr>
      <w:r w:rsidRPr="00FA24FE">
        <w:rPr>
          <w:sz w:val="22"/>
          <w:szCs w:val="22"/>
        </w:rPr>
        <w:t xml:space="preserve">Специалист местной администрации, ответственный за прием документов, предлагает заявителю заполнить </w:t>
      </w:r>
      <w:hyperlink r:id="rId9" w:history="1">
        <w:r w:rsidRPr="00FA24FE">
          <w:rPr>
            <w:color w:val="0000FF"/>
            <w:sz w:val="22"/>
            <w:szCs w:val="22"/>
          </w:rPr>
          <w:t>заявление</w:t>
        </w:r>
      </w:hyperlink>
      <w:r w:rsidRPr="00FA24FE">
        <w:rPr>
          <w:sz w:val="22"/>
          <w:szCs w:val="22"/>
        </w:rPr>
        <w:t xml:space="preserve"> и может оказать помощь в его заполнении.</w:t>
      </w:r>
    </w:p>
    <w:p w:rsidR="008A31F4" w:rsidRPr="00FA24FE" w:rsidRDefault="008A31F4" w:rsidP="006E0652">
      <w:pPr>
        <w:ind w:firstLine="561"/>
        <w:jc w:val="both"/>
        <w:rPr>
          <w:sz w:val="22"/>
          <w:szCs w:val="22"/>
        </w:rPr>
      </w:pPr>
      <w:r w:rsidRPr="00FA24FE">
        <w:rPr>
          <w:sz w:val="22"/>
          <w:szCs w:val="22"/>
        </w:rPr>
        <w:t>Максимальная длительность выполнения действия составляет 30 минут.</w:t>
      </w:r>
    </w:p>
    <w:p w:rsidR="008A31F4" w:rsidRPr="00FA24FE" w:rsidRDefault="008A31F4" w:rsidP="006E0652">
      <w:pPr>
        <w:ind w:firstLine="561"/>
        <w:jc w:val="both"/>
        <w:rPr>
          <w:sz w:val="22"/>
          <w:szCs w:val="22"/>
        </w:rPr>
      </w:pPr>
      <w:r w:rsidRPr="00FA24FE">
        <w:rPr>
          <w:sz w:val="22"/>
          <w:szCs w:val="22"/>
        </w:rPr>
        <w:t>Специалист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8A31F4" w:rsidRPr="00FA24FE" w:rsidRDefault="008A31F4" w:rsidP="006E0652">
      <w:pPr>
        <w:ind w:firstLine="561"/>
        <w:jc w:val="both"/>
        <w:rPr>
          <w:sz w:val="22"/>
          <w:szCs w:val="22"/>
        </w:rPr>
      </w:pPr>
      <w:r w:rsidRPr="00FA24FE">
        <w:rPr>
          <w:sz w:val="22"/>
          <w:szCs w:val="22"/>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8A31F4" w:rsidRPr="00FA24FE" w:rsidRDefault="008A31F4" w:rsidP="006E0652">
      <w:pPr>
        <w:ind w:firstLine="561"/>
        <w:jc w:val="both"/>
        <w:rPr>
          <w:sz w:val="22"/>
          <w:szCs w:val="22"/>
        </w:rPr>
      </w:pPr>
      <w:r w:rsidRPr="00FA24FE">
        <w:rPr>
          <w:sz w:val="22"/>
          <w:szCs w:val="22"/>
        </w:rPr>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местной администрации, ответственным за прием документов.</w:t>
      </w:r>
    </w:p>
    <w:p w:rsidR="008A31F4" w:rsidRPr="00FA24FE" w:rsidRDefault="008A31F4" w:rsidP="006E0652">
      <w:pPr>
        <w:ind w:firstLine="561"/>
        <w:jc w:val="both"/>
        <w:rPr>
          <w:sz w:val="22"/>
          <w:szCs w:val="22"/>
        </w:rPr>
      </w:pPr>
      <w:r w:rsidRPr="00FA24FE">
        <w:rPr>
          <w:sz w:val="22"/>
          <w:szCs w:val="22"/>
        </w:rPr>
        <w:t>При поступлении документов посредством почтового отправления специалист местной администрации, ответственный за прием документов, осуществляет следующие действия:</w:t>
      </w:r>
    </w:p>
    <w:p w:rsidR="008A31F4" w:rsidRPr="00FA24FE" w:rsidRDefault="008A31F4" w:rsidP="006E0652">
      <w:pPr>
        <w:ind w:firstLine="561"/>
        <w:jc w:val="both"/>
        <w:rPr>
          <w:sz w:val="22"/>
          <w:szCs w:val="22"/>
        </w:rPr>
      </w:pPr>
      <w:r w:rsidRPr="00FA24FE">
        <w:rPr>
          <w:sz w:val="22"/>
          <w:szCs w:val="22"/>
        </w:rPr>
        <w:t>а) перед вскрытием почтовых отправлений проверяет сохранность их упаковки;</w:t>
      </w:r>
    </w:p>
    <w:p w:rsidR="008A31F4" w:rsidRPr="00FA24FE" w:rsidRDefault="008A31F4" w:rsidP="006E0652">
      <w:pPr>
        <w:ind w:firstLine="561"/>
        <w:jc w:val="both"/>
        <w:rPr>
          <w:sz w:val="22"/>
          <w:szCs w:val="22"/>
        </w:rPr>
      </w:pPr>
      <w:r w:rsidRPr="00FA24FE">
        <w:rPr>
          <w:sz w:val="22"/>
          <w:szCs w:val="22"/>
        </w:rPr>
        <w:t>б) сличает представленные заявление (запрос) и иные необходимые документы с перечнем представленных документов;</w:t>
      </w:r>
    </w:p>
    <w:p w:rsidR="008A31F4" w:rsidRPr="00FA24FE" w:rsidRDefault="008A31F4" w:rsidP="006E0652">
      <w:pPr>
        <w:ind w:firstLine="561"/>
        <w:jc w:val="both"/>
        <w:rPr>
          <w:sz w:val="22"/>
          <w:szCs w:val="22"/>
        </w:rPr>
      </w:pPr>
      <w:r w:rsidRPr="00FA24FE">
        <w:rPr>
          <w:sz w:val="22"/>
          <w:szCs w:val="22"/>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8A31F4" w:rsidRPr="00FA24FE" w:rsidRDefault="008A31F4" w:rsidP="006E0652">
      <w:pPr>
        <w:ind w:firstLine="561"/>
        <w:jc w:val="both"/>
        <w:rPr>
          <w:sz w:val="22"/>
          <w:szCs w:val="22"/>
        </w:rPr>
      </w:pPr>
      <w:r w:rsidRPr="00FA24FE">
        <w:rPr>
          <w:sz w:val="22"/>
          <w:szCs w:val="22"/>
        </w:rPr>
        <w:t>г) прилагает конверт, в котором поступили документы, к поступившим документам.</w:t>
      </w:r>
    </w:p>
    <w:p w:rsidR="008A31F4" w:rsidRPr="00FA24FE" w:rsidRDefault="008A31F4" w:rsidP="006E0652">
      <w:pPr>
        <w:ind w:firstLine="561"/>
        <w:jc w:val="both"/>
        <w:rPr>
          <w:sz w:val="22"/>
          <w:szCs w:val="22"/>
        </w:rPr>
      </w:pPr>
      <w:r w:rsidRPr="00FA24FE">
        <w:rPr>
          <w:sz w:val="22"/>
          <w:szCs w:val="22"/>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специалистом местной администрации, ответственным за прием документов:</w:t>
      </w:r>
    </w:p>
    <w:p w:rsidR="008A31F4" w:rsidRPr="00FA24FE" w:rsidRDefault="008A31F4" w:rsidP="006E0652">
      <w:pPr>
        <w:ind w:firstLine="561"/>
        <w:jc w:val="both"/>
        <w:rPr>
          <w:sz w:val="22"/>
          <w:szCs w:val="22"/>
        </w:rPr>
      </w:pPr>
      <w:r w:rsidRPr="00FA24FE">
        <w:rPr>
          <w:sz w:val="22"/>
          <w:szCs w:val="22"/>
        </w:rPr>
        <w:t>- о сроке предоставления муниципальной услуги;</w:t>
      </w:r>
    </w:p>
    <w:p w:rsidR="008A31F4" w:rsidRPr="00FA24FE" w:rsidRDefault="008A31F4" w:rsidP="006E0652">
      <w:pPr>
        <w:ind w:firstLine="561"/>
        <w:jc w:val="both"/>
        <w:rPr>
          <w:sz w:val="22"/>
          <w:szCs w:val="22"/>
        </w:rPr>
      </w:pPr>
      <w:r w:rsidRPr="00FA24FE">
        <w:rPr>
          <w:sz w:val="22"/>
          <w:szCs w:val="22"/>
        </w:rPr>
        <w:t>- о возможности отказа в предоставлении муниципальной услуги.</w:t>
      </w:r>
    </w:p>
    <w:p w:rsidR="008A31F4" w:rsidRPr="00FA24FE" w:rsidRDefault="008A31F4" w:rsidP="006E0652">
      <w:pPr>
        <w:ind w:firstLine="561"/>
        <w:jc w:val="both"/>
        <w:rPr>
          <w:rStyle w:val="blk"/>
          <w:sz w:val="22"/>
          <w:szCs w:val="22"/>
        </w:rPr>
      </w:pPr>
      <w:r w:rsidRPr="00FA24FE">
        <w:rPr>
          <w:rStyle w:val="blk"/>
          <w:sz w:val="22"/>
          <w:szCs w:val="22"/>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8A31F4" w:rsidRPr="00FA24FE" w:rsidRDefault="008A31F4" w:rsidP="006E0652">
      <w:pPr>
        <w:ind w:firstLine="561"/>
        <w:jc w:val="both"/>
        <w:rPr>
          <w:sz w:val="22"/>
          <w:szCs w:val="22"/>
        </w:rPr>
      </w:pPr>
      <w:r w:rsidRPr="00FA24FE">
        <w:rPr>
          <w:sz w:val="22"/>
          <w:szCs w:val="22"/>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8A31F4" w:rsidRPr="00FA24FE" w:rsidRDefault="008A31F4" w:rsidP="006E0652">
      <w:pPr>
        <w:ind w:firstLine="561"/>
        <w:jc w:val="both"/>
        <w:rPr>
          <w:sz w:val="22"/>
          <w:szCs w:val="22"/>
        </w:rPr>
      </w:pPr>
      <w:r w:rsidRPr="00FA24FE">
        <w:rPr>
          <w:sz w:val="22"/>
          <w:szCs w:val="22"/>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8A31F4" w:rsidRPr="00FA24FE" w:rsidRDefault="008A31F4" w:rsidP="006E0652">
      <w:pPr>
        <w:ind w:firstLine="561"/>
        <w:jc w:val="both"/>
        <w:rPr>
          <w:sz w:val="22"/>
          <w:szCs w:val="22"/>
        </w:rPr>
      </w:pPr>
      <w:r w:rsidRPr="00FA24FE">
        <w:rPr>
          <w:sz w:val="22"/>
          <w:szCs w:val="22"/>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8A31F4" w:rsidRPr="00FA24FE" w:rsidRDefault="008A31F4" w:rsidP="006E0652">
      <w:pPr>
        <w:ind w:firstLine="561"/>
        <w:jc w:val="both"/>
        <w:rPr>
          <w:sz w:val="22"/>
          <w:szCs w:val="22"/>
        </w:rPr>
      </w:pPr>
      <w:r w:rsidRPr="00FA24FE">
        <w:rPr>
          <w:sz w:val="22"/>
          <w:szCs w:val="22"/>
        </w:rPr>
        <w:t>Регистрация документов осуществляется должностным лицом местной администрации:</w:t>
      </w:r>
    </w:p>
    <w:p w:rsidR="008A31F4" w:rsidRPr="00FA24FE" w:rsidRDefault="008A31F4" w:rsidP="006E0652">
      <w:pPr>
        <w:ind w:firstLine="561"/>
        <w:jc w:val="both"/>
        <w:rPr>
          <w:sz w:val="22"/>
          <w:szCs w:val="22"/>
        </w:rPr>
      </w:pPr>
      <w:r w:rsidRPr="00FA24FE">
        <w:rPr>
          <w:sz w:val="22"/>
          <w:szCs w:val="22"/>
        </w:rPr>
        <w:t>1) на личном приеме в день их представления заявителем;</w:t>
      </w:r>
    </w:p>
    <w:p w:rsidR="008A31F4" w:rsidRPr="00FA24FE" w:rsidRDefault="008A31F4" w:rsidP="006E0652">
      <w:pPr>
        <w:ind w:firstLine="561"/>
        <w:jc w:val="both"/>
        <w:rPr>
          <w:sz w:val="22"/>
          <w:szCs w:val="22"/>
        </w:rPr>
      </w:pPr>
      <w:r w:rsidRPr="00FA24FE">
        <w:rPr>
          <w:sz w:val="22"/>
          <w:szCs w:val="22"/>
        </w:rPr>
        <w:t>2) при поступлении по почте - в течение рабочего дня, в который поступили документы в местную администрацию.</w:t>
      </w:r>
    </w:p>
    <w:p w:rsidR="008A31F4" w:rsidRPr="00FA24FE" w:rsidRDefault="008A31F4" w:rsidP="006E0652">
      <w:pPr>
        <w:ind w:firstLine="561"/>
        <w:jc w:val="both"/>
        <w:rPr>
          <w:sz w:val="22"/>
          <w:szCs w:val="22"/>
        </w:rPr>
      </w:pPr>
      <w:r w:rsidRPr="00FA24FE">
        <w:rPr>
          <w:sz w:val="22"/>
          <w:szCs w:val="22"/>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8A31F4" w:rsidRPr="00FA24FE" w:rsidRDefault="008A31F4" w:rsidP="006E0652">
      <w:pPr>
        <w:ind w:firstLine="561"/>
        <w:jc w:val="both"/>
        <w:rPr>
          <w:sz w:val="22"/>
          <w:szCs w:val="22"/>
        </w:rPr>
      </w:pPr>
      <w:r w:rsidRPr="00FA24FE">
        <w:rPr>
          <w:sz w:val="22"/>
          <w:szCs w:val="22"/>
        </w:rPr>
        <w:t>3.1.6.Специалист, ответственный за предоставление муниципальной услуги, в течение 5-ти дней со дня поступления заявления и полагающих к нему документов в местную администрацию:</w:t>
      </w:r>
    </w:p>
    <w:p w:rsidR="008A31F4" w:rsidRPr="00FA24FE" w:rsidRDefault="008A31F4" w:rsidP="006E0652">
      <w:pPr>
        <w:ind w:firstLine="561"/>
        <w:jc w:val="both"/>
        <w:rPr>
          <w:sz w:val="22"/>
          <w:szCs w:val="22"/>
        </w:rPr>
      </w:pPr>
      <w:r w:rsidRPr="00FA24FE">
        <w:rPr>
          <w:sz w:val="22"/>
          <w:szCs w:val="22"/>
        </w:rPr>
        <w:t>- проводит проверку полноты и достоверности сведений о заявителе, содержащихся в документах;</w:t>
      </w:r>
    </w:p>
    <w:p w:rsidR="008A31F4" w:rsidRPr="00FA24FE" w:rsidRDefault="008A31F4" w:rsidP="006E0652">
      <w:pPr>
        <w:ind w:firstLine="561"/>
        <w:jc w:val="both"/>
        <w:rPr>
          <w:sz w:val="22"/>
          <w:szCs w:val="22"/>
        </w:rPr>
      </w:pPr>
      <w:r w:rsidRPr="00FA24FE">
        <w:rPr>
          <w:sz w:val="22"/>
          <w:szCs w:val="22"/>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8A31F4" w:rsidRPr="00FA24FE" w:rsidRDefault="008A31F4" w:rsidP="006E0652">
      <w:pPr>
        <w:ind w:firstLine="561"/>
        <w:jc w:val="both"/>
        <w:rPr>
          <w:sz w:val="22"/>
          <w:szCs w:val="22"/>
        </w:rPr>
      </w:pPr>
      <w:r w:rsidRPr="00FA24FE">
        <w:rPr>
          <w:sz w:val="22"/>
          <w:szCs w:val="22"/>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8A31F4" w:rsidRPr="00FA24FE" w:rsidRDefault="008A31F4" w:rsidP="006E0652">
      <w:pPr>
        <w:ind w:firstLine="561"/>
        <w:jc w:val="both"/>
        <w:rPr>
          <w:sz w:val="22"/>
          <w:szCs w:val="22"/>
        </w:rPr>
      </w:pPr>
      <w:r w:rsidRPr="00FA24FE">
        <w:rPr>
          <w:sz w:val="22"/>
          <w:szCs w:val="22"/>
        </w:rPr>
        <w:t>Отказ в приеме документов по основаниям, не предусмотренным пунктом 2.9. настоящего административного регламента, не допускается.</w:t>
      </w:r>
    </w:p>
    <w:p w:rsidR="008A31F4" w:rsidRPr="00FA24FE" w:rsidRDefault="008A31F4" w:rsidP="008A243E">
      <w:pPr>
        <w:ind w:firstLine="561"/>
        <w:jc w:val="both"/>
        <w:rPr>
          <w:sz w:val="22"/>
          <w:szCs w:val="22"/>
        </w:rPr>
      </w:pPr>
      <w:r w:rsidRPr="00FA24FE">
        <w:rPr>
          <w:sz w:val="22"/>
          <w:szCs w:val="22"/>
        </w:rPr>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8A31F4" w:rsidRPr="00FA24FE" w:rsidRDefault="008A31F4" w:rsidP="008A243E">
      <w:pPr>
        <w:ind w:firstLine="561"/>
        <w:jc w:val="both"/>
        <w:rPr>
          <w:sz w:val="22"/>
          <w:szCs w:val="22"/>
        </w:rPr>
      </w:pPr>
      <w:r w:rsidRPr="00FA24FE">
        <w:rPr>
          <w:sz w:val="22"/>
          <w:szCs w:val="22"/>
        </w:rPr>
        <w:t>3.1.8. При отсутствии оснований для отказа в приеме документов, предусмотренных пунктом 2.9. настоящего административного регламента, специалист, ответственный за предоставление муниципальной услуги, для получения технических условий, а также информации о плате за подключение к сетям инженерно-технического обеспечения от имени местной администрации в порядке и сроки, предусмотренные Правительством Российской Федерации, обращается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p>
    <w:p w:rsidR="008A31F4" w:rsidRPr="00FA24FE" w:rsidRDefault="008A31F4" w:rsidP="00025EB4">
      <w:pPr>
        <w:ind w:firstLine="561"/>
        <w:jc w:val="both"/>
        <w:rPr>
          <w:sz w:val="22"/>
          <w:szCs w:val="22"/>
        </w:rPr>
      </w:pPr>
      <w:r w:rsidRPr="00FA24FE">
        <w:rPr>
          <w:sz w:val="22"/>
          <w:szCs w:val="22"/>
        </w:rPr>
        <w:t>При выдаче или отказе в выдаче технических условий или информации о плате за подключение объекта капитального строительства к сетям инженерно-технического обеспечения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8A31F4" w:rsidRPr="00FA24FE" w:rsidRDefault="008A31F4" w:rsidP="008B2B85">
      <w:pPr>
        <w:ind w:firstLine="561"/>
        <w:jc w:val="both"/>
        <w:rPr>
          <w:sz w:val="22"/>
          <w:szCs w:val="22"/>
        </w:rPr>
      </w:pPr>
      <w:r w:rsidRPr="00FA24FE">
        <w:rPr>
          <w:sz w:val="22"/>
          <w:szCs w:val="22"/>
        </w:rPr>
        <w:t>3.1.9. Комиссия в течение двух месяцев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8A31F4" w:rsidRPr="00FA24FE" w:rsidRDefault="008A31F4" w:rsidP="008B2B85">
      <w:pPr>
        <w:ind w:firstLine="561"/>
        <w:jc w:val="both"/>
        <w:rPr>
          <w:rStyle w:val="blk"/>
          <w:sz w:val="22"/>
          <w:szCs w:val="22"/>
        </w:rPr>
      </w:pPr>
      <w:r w:rsidRPr="00FA24FE">
        <w:rPr>
          <w:sz w:val="22"/>
          <w:szCs w:val="22"/>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FA24FE">
        <w:rPr>
          <w:rStyle w:val="blk"/>
          <w:sz w:val="22"/>
          <w:szCs w:val="22"/>
        </w:rPr>
        <w:t>в случае если указанные в пункте 2.7. настоящего административного регламента документы не представлены заявителем самостоятельно.</w:t>
      </w:r>
    </w:p>
    <w:p w:rsidR="008A31F4" w:rsidRPr="00FA24FE" w:rsidRDefault="008A31F4" w:rsidP="006E0652">
      <w:pPr>
        <w:ind w:firstLine="561"/>
        <w:jc w:val="both"/>
        <w:rPr>
          <w:sz w:val="22"/>
          <w:szCs w:val="22"/>
        </w:rPr>
      </w:pPr>
      <w:r w:rsidRPr="00FA24FE">
        <w:rPr>
          <w:sz w:val="22"/>
          <w:szCs w:val="22"/>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8A31F4" w:rsidRPr="00FA24FE" w:rsidRDefault="008A31F4" w:rsidP="006E0652">
      <w:pPr>
        <w:ind w:firstLine="561"/>
        <w:jc w:val="both"/>
        <w:rPr>
          <w:sz w:val="22"/>
          <w:szCs w:val="22"/>
        </w:rPr>
      </w:pPr>
      <w:r w:rsidRPr="00FA24FE">
        <w:rPr>
          <w:sz w:val="22"/>
          <w:szCs w:val="22"/>
        </w:rPr>
        <w:t xml:space="preserve">Постановление местной администрации об отказе в проведении аукциона </w:t>
      </w:r>
      <w:r w:rsidRPr="00FA24FE">
        <w:rPr>
          <w:rStyle w:val="blk"/>
          <w:sz w:val="22"/>
          <w:szCs w:val="22"/>
        </w:rPr>
        <w:t>должно содержать все основания отказа, а также</w:t>
      </w:r>
      <w:r w:rsidRPr="00FA24FE">
        <w:rPr>
          <w:sz w:val="22"/>
          <w:szCs w:val="22"/>
        </w:rPr>
        <w:t xml:space="preserve"> ссылки на нормы действующего законодательства Российской Федерации и настоящего административного регламента.</w:t>
      </w:r>
    </w:p>
    <w:p w:rsidR="008A31F4" w:rsidRPr="00FA24FE" w:rsidRDefault="008A31F4" w:rsidP="006E0652">
      <w:pPr>
        <w:ind w:firstLine="561"/>
        <w:jc w:val="both"/>
        <w:rPr>
          <w:sz w:val="22"/>
          <w:szCs w:val="22"/>
        </w:rPr>
      </w:pPr>
      <w:r w:rsidRPr="00FA24FE">
        <w:rPr>
          <w:sz w:val="22"/>
          <w:szCs w:val="22"/>
        </w:rPr>
        <w:t>В срок не позднее дня, следующего за днем принятия постановления местной администрации об отказе в проведении аукциона специалист  ответственный за предоставление муниципальной услуги, вручает (направляет) заявителю копию указанного постановления.</w:t>
      </w:r>
    </w:p>
    <w:p w:rsidR="008A31F4" w:rsidRPr="00FA24FE" w:rsidRDefault="008A31F4" w:rsidP="006E0652">
      <w:pPr>
        <w:ind w:firstLine="561"/>
        <w:jc w:val="both"/>
        <w:rPr>
          <w:sz w:val="22"/>
          <w:szCs w:val="22"/>
        </w:rPr>
      </w:pPr>
      <w:r w:rsidRPr="00FA24FE">
        <w:rPr>
          <w:sz w:val="22"/>
          <w:szCs w:val="22"/>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8A31F4" w:rsidRPr="00FA24FE" w:rsidRDefault="008A31F4" w:rsidP="008B2B85">
      <w:pPr>
        <w:ind w:firstLine="561"/>
        <w:jc w:val="both"/>
        <w:rPr>
          <w:sz w:val="22"/>
          <w:szCs w:val="22"/>
        </w:rPr>
      </w:pPr>
      <w:r w:rsidRPr="00FA24FE">
        <w:rPr>
          <w:sz w:val="22"/>
          <w:szCs w:val="22"/>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A31F4" w:rsidRPr="00FA24FE" w:rsidRDefault="008A31F4" w:rsidP="00316801">
      <w:pPr>
        <w:ind w:firstLine="561"/>
        <w:jc w:val="both"/>
        <w:rPr>
          <w:sz w:val="22"/>
          <w:szCs w:val="22"/>
        </w:rPr>
      </w:pPr>
      <w:r w:rsidRPr="00FA24FE">
        <w:rPr>
          <w:sz w:val="22"/>
          <w:szCs w:val="22"/>
        </w:rPr>
        <w:t>3.1.10.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проведении аукциона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 проведении аукциона.</w:t>
      </w:r>
    </w:p>
    <w:p w:rsidR="008A31F4" w:rsidRPr="00FA24FE" w:rsidRDefault="008A31F4" w:rsidP="00316801">
      <w:pPr>
        <w:ind w:firstLine="561"/>
        <w:jc w:val="both"/>
        <w:rPr>
          <w:sz w:val="22"/>
          <w:szCs w:val="22"/>
        </w:rPr>
      </w:pPr>
      <w:r w:rsidRPr="00FA24FE">
        <w:rPr>
          <w:sz w:val="22"/>
          <w:szCs w:val="22"/>
        </w:rPr>
        <w:t>Организатором аукциона вправе выступить местная администрация или специализированная организация, действующая на основании договора с местной администрацией.</w:t>
      </w:r>
    </w:p>
    <w:p w:rsidR="008A31F4" w:rsidRPr="00FA24FE" w:rsidRDefault="008A31F4" w:rsidP="00316801">
      <w:pPr>
        <w:ind w:firstLine="561"/>
        <w:jc w:val="both"/>
        <w:rPr>
          <w:sz w:val="22"/>
          <w:szCs w:val="22"/>
        </w:rPr>
      </w:pPr>
      <w:r w:rsidRPr="00FA24FE">
        <w:rPr>
          <w:sz w:val="22"/>
          <w:szCs w:val="22"/>
        </w:rPr>
        <w:t>Специалист, ответственный за предоставление муниципальной услуги, не менее чем за тридцать дней до дня проведения аукциона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по тексту - официальный сайт), извещение о проведении аукциона.</w:t>
      </w:r>
    </w:p>
    <w:p w:rsidR="008A31F4" w:rsidRPr="00FA24FE" w:rsidRDefault="008A31F4" w:rsidP="00316801">
      <w:pPr>
        <w:ind w:firstLine="561"/>
        <w:jc w:val="both"/>
        <w:rPr>
          <w:sz w:val="22"/>
          <w:szCs w:val="22"/>
        </w:rPr>
      </w:pPr>
      <w:r w:rsidRPr="00FA24FE">
        <w:rPr>
          <w:sz w:val="22"/>
          <w:szCs w:val="22"/>
        </w:rPr>
        <w:t>Указанное извещение должно быть доступно для ознакомления всем заинтересованным лицам без взимания платы.</w:t>
      </w:r>
    </w:p>
    <w:p w:rsidR="008A31F4" w:rsidRPr="00FA24FE" w:rsidRDefault="008A31F4" w:rsidP="00266F7A">
      <w:pPr>
        <w:ind w:firstLine="561"/>
        <w:jc w:val="both"/>
        <w:rPr>
          <w:sz w:val="22"/>
          <w:szCs w:val="22"/>
        </w:rPr>
      </w:pPr>
      <w:r w:rsidRPr="00FA24FE">
        <w:rPr>
          <w:sz w:val="22"/>
          <w:szCs w:val="22"/>
        </w:rPr>
        <w:t xml:space="preserve">Специалист, ответственный за предоставление муниципальной услуги, также не менее чем за тридцать дней до дня проведения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sz w:val="22"/>
          <w:szCs w:val="22"/>
        </w:rPr>
        <w:t>Наголенского сельского поселения.</w:t>
      </w:r>
    </w:p>
    <w:p w:rsidR="008A31F4" w:rsidRPr="00FA24FE" w:rsidRDefault="008A31F4" w:rsidP="00266F7A">
      <w:pPr>
        <w:ind w:firstLine="561"/>
        <w:jc w:val="both"/>
        <w:rPr>
          <w:sz w:val="22"/>
          <w:szCs w:val="22"/>
        </w:rPr>
      </w:pPr>
      <w:r w:rsidRPr="00FA24FE">
        <w:rPr>
          <w:sz w:val="22"/>
          <w:szCs w:val="22"/>
        </w:rPr>
        <w:t>Извещение о проведении аукциона должно содержать сведения:</w:t>
      </w:r>
    </w:p>
    <w:p w:rsidR="008A31F4" w:rsidRPr="00FA24FE" w:rsidRDefault="008A31F4" w:rsidP="00266F7A">
      <w:pPr>
        <w:ind w:firstLine="561"/>
        <w:jc w:val="both"/>
        <w:rPr>
          <w:sz w:val="22"/>
          <w:szCs w:val="22"/>
        </w:rPr>
      </w:pPr>
      <w:r w:rsidRPr="00FA24FE">
        <w:rPr>
          <w:sz w:val="22"/>
          <w:szCs w:val="22"/>
        </w:rPr>
        <w:t>1) об организаторе аукциона;</w:t>
      </w:r>
    </w:p>
    <w:p w:rsidR="008A31F4" w:rsidRPr="00FA24FE" w:rsidRDefault="008A31F4" w:rsidP="00266F7A">
      <w:pPr>
        <w:ind w:firstLine="561"/>
        <w:jc w:val="both"/>
        <w:rPr>
          <w:sz w:val="22"/>
          <w:szCs w:val="22"/>
        </w:rPr>
      </w:pPr>
      <w:r w:rsidRPr="00FA24FE">
        <w:rPr>
          <w:sz w:val="22"/>
          <w:szCs w:val="22"/>
        </w:rPr>
        <w:t>2) об уполномоченном органе и о реквизитах решения о проведении аукциона;</w:t>
      </w:r>
    </w:p>
    <w:p w:rsidR="008A31F4" w:rsidRPr="00FA24FE" w:rsidRDefault="008A31F4" w:rsidP="00266F7A">
      <w:pPr>
        <w:ind w:firstLine="561"/>
        <w:jc w:val="both"/>
        <w:rPr>
          <w:sz w:val="22"/>
          <w:szCs w:val="22"/>
        </w:rPr>
      </w:pPr>
      <w:r w:rsidRPr="00FA24FE">
        <w:rPr>
          <w:sz w:val="22"/>
          <w:szCs w:val="22"/>
        </w:rPr>
        <w:t>3) о месте, дате, времени и порядке проведения аукциона;</w:t>
      </w:r>
    </w:p>
    <w:p w:rsidR="008A31F4" w:rsidRPr="00FA24FE" w:rsidRDefault="008A31F4" w:rsidP="00266F7A">
      <w:pPr>
        <w:ind w:firstLine="561"/>
        <w:jc w:val="both"/>
        <w:rPr>
          <w:sz w:val="22"/>
          <w:szCs w:val="22"/>
        </w:rPr>
      </w:pPr>
      <w:r w:rsidRPr="00FA24FE">
        <w:rPr>
          <w:sz w:val="22"/>
          <w:szCs w:val="2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A31F4" w:rsidRPr="00FA24FE" w:rsidRDefault="008A31F4" w:rsidP="00266F7A">
      <w:pPr>
        <w:ind w:firstLine="561"/>
        <w:jc w:val="both"/>
        <w:rPr>
          <w:sz w:val="22"/>
          <w:szCs w:val="22"/>
        </w:rPr>
      </w:pPr>
      <w:r w:rsidRPr="00FA24FE">
        <w:rPr>
          <w:sz w:val="22"/>
          <w:szCs w:val="22"/>
        </w:rPr>
        <w:t>5) о начальной цене предмета аукциона;</w:t>
      </w:r>
    </w:p>
    <w:p w:rsidR="008A31F4" w:rsidRPr="00FA24FE" w:rsidRDefault="008A31F4" w:rsidP="00266F7A">
      <w:pPr>
        <w:ind w:firstLine="561"/>
        <w:jc w:val="both"/>
        <w:rPr>
          <w:sz w:val="22"/>
          <w:szCs w:val="22"/>
        </w:rPr>
      </w:pPr>
      <w:r w:rsidRPr="00FA24FE">
        <w:rPr>
          <w:sz w:val="22"/>
          <w:szCs w:val="22"/>
        </w:rPr>
        <w:t>6) о «шаге аукциона»;</w:t>
      </w:r>
    </w:p>
    <w:p w:rsidR="008A31F4" w:rsidRPr="00FA24FE" w:rsidRDefault="008A31F4" w:rsidP="00266F7A">
      <w:pPr>
        <w:ind w:firstLine="561"/>
        <w:jc w:val="both"/>
        <w:rPr>
          <w:sz w:val="22"/>
          <w:szCs w:val="22"/>
        </w:rPr>
      </w:pPr>
      <w:r w:rsidRPr="00FA24FE">
        <w:rPr>
          <w:sz w:val="22"/>
          <w:szCs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A31F4" w:rsidRPr="00FA24FE" w:rsidRDefault="008A31F4" w:rsidP="00266F7A">
      <w:pPr>
        <w:ind w:firstLine="561"/>
        <w:jc w:val="both"/>
        <w:rPr>
          <w:sz w:val="22"/>
          <w:szCs w:val="22"/>
        </w:rPr>
      </w:pPr>
      <w:r w:rsidRPr="00FA24FE">
        <w:rPr>
          <w:sz w:val="22"/>
          <w:szCs w:val="2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A31F4" w:rsidRPr="00FA24FE" w:rsidRDefault="008A31F4" w:rsidP="00266F7A">
      <w:pPr>
        <w:ind w:firstLine="561"/>
        <w:jc w:val="both"/>
        <w:rPr>
          <w:sz w:val="22"/>
          <w:szCs w:val="22"/>
        </w:rPr>
      </w:pPr>
      <w:r w:rsidRPr="00FA24FE">
        <w:rPr>
          <w:sz w:val="22"/>
          <w:szCs w:val="22"/>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частями 8 и 9 статьи 39.8. Земельного кодекса Российской Федерации;</w:t>
      </w:r>
    </w:p>
    <w:p w:rsidR="008A31F4" w:rsidRPr="00FA24FE" w:rsidRDefault="008A31F4" w:rsidP="00266F7A">
      <w:pPr>
        <w:ind w:firstLine="561"/>
        <w:jc w:val="both"/>
        <w:rPr>
          <w:sz w:val="22"/>
          <w:szCs w:val="22"/>
        </w:rPr>
      </w:pPr>
      <w:r w:rsidRPr="00FA24FE">
        <w:rPr>
          <w:sz w:val="22"/>
          <w:szCs w:val="22"/>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A31F4" w:rsidRPr="00FA24FE" w:rsidRDefault="008A31F4" w:rsidP="00266F7A">
      <w:pPr>
        <w:ind w:firstLine="561"/>
        <w:jc w:val="both"/>
        <w:rPr>
          <w:sz w:val="22"/>
          <w:szCs w:val="22"/>
        </w:rPr>
      </w:pPr>
      <w:r w:rsidRPr="00FA24FE">
        <w:rPr>
          <w:sz w:val="22"/>
          <w:szCs w:val="22"/>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A31F4" w:rsidRPr="00FA24FE" w:rsidRDefault="008A31F4" w:rsidP="00266F7A">
      <w:pPr>
        <w:ind w:firstLine="561"/>
        <w:jc w:val="both"/>
        <w:rPr>
          <w:sz w:val="22"/>
          <w:szCs w:val="22"/>
        </w:rPr>
      </w:pPr>
      <w:r w:rsidRPr="00FA24FE">
        <w:rPr>
          <w:sz w:val="22"/>
          <w:szCs w:val="22"/>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8A31F4" w:rsidRPr="00FA24FE" w:rsidRDefault="008A31F4" w:rsidP="00867037">
      <w:pPr>
        <w:ind w:firstLine="561"/>
        <w:jc w:val="both"/>
        <w:rPr>
          <w:sz w:val="22"/>
          <w:szCs w:val="22"/>
        </w:rPr>
      </w:pPr>
      <w:r w:rsidRPr="00FA24FE">
        <w:rPr>
          <w:sz w:val="22"/>
          <w:szCs w:val="22"/>
        </w:rPr>
        <w:t>В случае выявления обстоятельств, предусмотренных пунктом 2.10. настоящего административного регламента, комиссия принимает решение об отказе в проведении аукциона и предает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проведении аукциона.</w:t>
      </w:r>
    </w:p>
    <w:p w:rsidR="008A31F4" w:rsidRPr="00FA24FE" w:rsidRDefault="008A31F4" w:rsidP="00867037">
      <w:pPr>
        <w:ind w:firstLine="561"/>
        <w:jc w:val="both"/>
        <w:rPr>
          <w:sz w:val="22"/>
          <w:szCs w:val="22"/>
        </w:rPr>
      </w:pPr>
      <w:r w:rsidRPr="00FA24FE">
        <w:rPr>
          <w:sz w:val="22"/>
          <w:szCs w:val="22"/>
        </w:rPr>
        <w:t>Специалист, ответственный за предоставление муниципальной услуги, в течение трех дней со дня принятия постановления местной администрации об отказе в проведении аукциона, обеспечивает размещение на официальном сайте извещения об отказе в проведении аукциона и от имени местной администрации извещает участников аукциона об отказе в проведении аукциона и обеспечивает возврат его участникам внесенных задатков.</w:t>
      </w:r>
    </w:p>
    <w:p w:rsidR="008A31F4" w:rsidRPr="00FA24FE" w:rsidRDefault="008A31F4" w:rsidP="004F110F">
      <w:pPr>
        <w:ind w:firstLine="561"/>
        <w:jc w:val="both"/>
        <w:rPr>
          <w:sz w:val="22"/>
          <w:szCs w:val="22"/>
        </w:rPr>
      </w:pPr>
      <w:r w:rsidRPr="00FA24FE">
        <w:rPr>
          <w:sz w:val="22"/>
          <w:szCs w:val="22"/>
        </w:rPr>
        <w:t>3.1.11. Аукцион является открытым по составу участников, за исключением случаев, предусмотренных настоящим подпунктом административного регламента.</w:t>
      </w:r>
    </w:p>
    <w:p w:rsidR="008A31F4" w:rsidRPr="00FA24FE" w:rsidRDefault="008A31F4" w:rsidP="004F110F">
      <w:pPr>
        <w:ind w:firstLine="561"/>
        <w:jc w:val="both"/>
        <w:rPr>
          <w:sz w:val="22"/>
          <w:szCs w:val="22"/>
        </w:rPr>
      </w:pPr>
      <w:r w:rsidRPr="00FA24FE">
        <w:rPr>
          <w:sz w:val="22"/>
          <w:szCs w:val="22"/>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подпункта, могут являться только юридические лица.</w:t>
      </w:r>
    </w:p>
    <w:p w:rsidR="008A31F4" w:rsidRPr="00FA24FE" w:rsidRDefault="008A31F4" w:rsidP="004F110F">
      <w:pPr>
        <w:ind w:firstLine="561"/>
        <w:jc w:val="both"/>
        <w:rPr>
          <w:sz w:val="22"/>
          <w:szCs w:val="22"/>
        </w:rPr>
      </w:pPr>
      <w:r w:rsidRPr="00FA24FE">
        <w:rPr>
          <w:sz w:val="22"/>
          <w:szCs w:val="22"/>
        </w:rPr>
        <w:t>Участниками аукциона, проводимого в случае, предусмотренном частью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A31F4" w:rsidRPr="00FA24FE" w:rsidRDefault="008A31F4" w:rsidP="00AA6B5F">
      <w:pPr>
        <w:ind w:firstLine="561"/>
        <w:jc w:val="both"/>
        <w:rPr>
          <w:sz w:val="22"/>
          <w:szCs w:val="22"/>
        </w:rPr>
      </w:pPr>
      <w:r w:rsidRPr="00FA24FE">
        <w:rPr>
          <w:sz w:val="22"/>
          <w:szCs w:val="22"/>
        </w:rPr>
        <w:t>Запрещается объединение двух и более земельных участков в один лот аукциона, если иное не предусмотрено федеральным законом.</w:t>
      </w:r>
    </w:p>
    <w:p w:rsidR="008A31F4" w:rsidRPr="00FA24FE" w:rsidRDefault="008A31F4" w:rsidP="00AA6B5F">
      <w:pPr>
        <w:ind w:firstLine="561"/>
        <w:jc w:val="both"/>
        <w:rPr>
          <w:sz w:val="22"/>
          <w:szCs w:val="22"/>
        </w:rPr>
      </w:pPr>
      <w:r w:rsidRPr="00FA24FE">
        <w:rPr>
          <w:sz w:val="22"/>
          <w:szCs w:val="22"/>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8A31F4" w:rsidRPr="00FA24FE" w:rsidRDefault="008A31F4" w:rsidP="00AA6B5F">
      <w:pPr>
        <w:ind w:firstLine="561"/>
        <w:jc w:val="both"/>
        <w:rPr>
          <w:sz w:val="22"/>
          <w:szCs w:val="22"/>
        </w:rPr>
      </w:pPr>
      <w:r w:rsidRPr="00FA24FE">
        <w:rPr>
          <w:sz w:val="22"/>
          <w:szCs w:val="22"/>
        </w:rPr>
        <w:t>Начальной ценой предмета аукциона по продаже земельного участка является по выбору местной администрации рыночная стоимость такого земельного участка, определенная в соответствии с Федеральным законом от 29.07.1998 г.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A31F4" w:rsidRPr="00FA24FE" w:rsidRDefault="008A31F4" w:rsidP="00AA6B5F">
      <w:pPr>
        <w:ind w:firstLine="561"/>
        <w:jc w:val="both"/>
        <w:rPr>
          <w:sz w:val="22"/>
          <w:szCs w:val="22"/>
        </w:rPr>
      </w:pPr>
      <w:r w:rsidRPr="00FA24FE">
        <w:rPr>
          <w:sz w:val="22"/>
          <w:szCs w:val="22"/>
        </w:rPr>
        <w:t>По результатам аукциона по продаже земельного участка определяется цена такого земельного участка.</w:t>
      </w:r>
    </w:p>
    <w:p w:rsidR="008A31F4" w:rsidRPr="00FA24FE" w:rsidRDefault="008A31F4" w:rsidP="00AA6B5F">
      <w:pPr>
        <w:ind w:firstLine="561"/>
        <w:jc w:val="both"/>
        <w:rPr>
          <w:sz w:val="22"/>
          <w:szCs w:val="22"/>
        </w:rPr>
      </w:pPr>
      <w:r w:rsidRPr="00FA24FE">
        <w:rPr>
          <w:sz w:val="22"/>
          <w:szCs w:val="22"/>
        </w:rPr>
        <w:t>Начальная цена предмета аукциона на право заключения договора аренды земельного участка устанавливается по выбору местной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следующим абзацем настоящего административного регламента.</w:t>
      </w:r>
    </w:p>
    <w:p w:rsidR="008A31F4" w:rsidRPr="00FA24FE" w:rsidRDefault="008A31F4" w:rsidP="00AA6B5F">
      <w:pPr>
        <w:ind w:firstLine="561"/>
        <w:jc w:val="both"/>
        <w:rPr>
          <w:sz w:val="22"/>
          <w:szCs w:val="22"/>
        </w:rPr>
      </w:pPr>
      <w:r w:rsidRPr="00FA24FE">
        <w:rPr>
          <w:sz w:val="22"/>
          <w:szCs w:val="22"/>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8A31F4" w:rsidRPr="00FA24FE" w:rsidRDefault="008A31F4" w:rsidP="00AA6B5F">
      <w:pPr>
        <w:ind w:firstLine="561"/>
        <w:jc w:val="both"/>
        <w:rPr>
          <w:sz w:val="22"/>
          <w:szCs w:val="22"/>
        </w:rPr>
      </w:pPr>
      <w:r w:rsidRPr="00FA24FE">
        <w:rPr>
          <w:sz w:val="22"/>
          <w:szCs w:val="22"/>
        </w:rPr>
        <w:t>По результатам аукциона на право заключения договора аренды земельного участка определяется ежегодный размер арендной платы.</w:t>
      </w:r>
    </w:p>
    <w:p w:rsidR="008A31F4" w:rsidRPr="00FA24FE" w:rsidRDefault="008A31F4" w:rsidP="00AA6B5F">
      <w:pPr>
        <w:ind w:firstLine="561"/>
        <w:jc w:val="both"/>
        <w:rPr>
          <w:sz w:val="22"/>
          <w:szCs w:val="22"/>
        </w:rPr>
      </w:pPr>
      <w:r w:rsidRPr="00FA24FE">
        <w:rPr>
          <w:sz w:val="22"/>
          <w:szCs w:val="22"/>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частью 7 статьи 39.18. Земельного кодекса Российской Федерации) определяется размер первого арендного платежа.</w:t>
      </w:r>
    </w:p>
    <w:p w:rsidR="008A31F4" w:rsidRPr="00FA24FE" w:rsidRDefault="008A31F4" w:rsidP="00AA6B5F">
      <w:pPr>
        <w:ind w:firstLine="561"/>
        <w:jc w:val="both"/>
        <w:rPr>
          <w:sz w:val="22"/>
          <w:szCs w:val="22"/>
        </w:rPr>
      </w:pPr>
      <w:r w:rsidRPr="00FA24FE">
        <w:rPr>
          <w:sz w:val="22"/>
          <w:szCs w:val="22"/>
        </w:rPr>
        <w:t>Если аукцион признан несостоявшимся и договор купли-продажи земельного участка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A31F4" w:rsidRPr="00FA24FE" w:rsidRDefault="008A31F4" w:rsidP="007636FA">
      <w:pPr>
        <w:ind w:firstLine="547"/>
        <w:jc w:val="both"/>
        <w:rPr>
          <w:sz w:val="22"/>
          <w:szCs w:val="22"/>
        </w:rPr>
      </w:pPr>
      <w:r w:rsidRPr="00FA24FE">
        <w:rPr>
          <w:sz w:val="22"/>
          <w:szCs w:val="22"/>
        </w:rPr>
        <w:t>3.1.12.  Для участия в аукционе заявители представляют в установленный в извещении о проведении аукциона срок следующие документы:</w:t>
      </w:r>
    </w:p>
    <w:p w:rsidR="008A31F4" w:rsidRPr="00FA24FE" w:rsidRDefault="008A31F4" w:rsidP="007636FA">
      <w:pPr>
        <w:ind w:firstLine="547"/>
        <w:jc w:val="both"/>
        <w:rPr>
          <w:sz w:val="22"/>
          <w:szCs w:val="22"/>
        </w:rPr>
      </w:pPr>
      <w:r w:rsidRPr="00FA24F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31F4" w:rsidRPr="00FA24FE" w:rsidRDefault="008A31F4" w:rsidP="007636FA">
      <w:pPr>
        <w:ind w:firstLine="547"/>
        <w:jc w:val="both"/>
        <w:rPr>
          <w:sz w:val="22"/>
          <w:szCs w:val="22"/>
        </w:rPr>
      </w:pPr>
      <w:r w:rsidRPr="00FA24FE">
        <w:rPr>
          <w:sz w:val="22"/>
          <w:szCs w:val="22"/>
        </w:rPr>
        <w:t>2) копии документов, удостоверяющих личность заявителя (для граждан);</w:t>
      </w:r>
    </w:p>
    <w:p w:rsidR="008A31F4" w:rsidRPr="00FA24FE" w:rsidRDefault="008A31F4" w:rsidP="007636FA">
      <w:pPr>
        <w:ind w:firstLine="547"/>
        <w:jc w:val="both"/>
        <w:rPr>
          <w:sz w:val="22"/>
          <w:szCs w:val="22"/>
        </w:rPr>
      </w:pPr>
      <w:r w:rsidRPr="00FA24F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31F4" w:rsidRPr="00FA24FE" w:rsidRDefault="008A31F4" w:rsidP="007636FA">
      <w:pPr>
        <w:ind w:firstLine="547"/>
        <w:jc w:val="both"/>
        <w:rPr>
          <w:sz w:val="22"/>
          <w:szCs w:val="22"/>
        </w:rPr>
      </w:pPr>
      <w:r w:rsidRPr="00FA24FE">
        <w:rPr>
          <w:sz w:val="22"/>
          <w:szCs w:val="22"/>
        </w:rPr>
        <w:t>4) документы, подтверждающие внесение задатка.</w:t>
      </w:r>
    </w:p>
    <w:p w:rsidR="008A31F4" w:rsidRPr="00FA24FE" w:rsidRDefault="008A31F4" w:rsidP="007636FA">
      <w:pPr>
        <w:ind w:firstLine="547"/>
        <w:jc w:val="both"/>
        <w:rPr>
          <w:sz w:val="22"/>
          <w:szCs w:val="22"/>
        </w:rPr>
      </w:pPr>
      <w:r w:rsidRPr="00FA24FE">
        <w:rPr>
          <w:sz w:val="22"/>
          <w:szCs w:val="22"/>
        </w:rPr>
        <w:t>Представление документов, подтверждающих внесение задатка, признается заключением соглашения о задатке.</w:t>
      </w:r>
    </w:p>
    <w:p w:rsidR="008A31F4" w:rsidRPr="00FA24FE" w:rsidRDefault="008A31F4" w:rsidP="007636FA">
      <w:pPr>
        <w:ind w:firstLine="547"/>
        <w:jc w:val="both"/>
        <w:rPr>
          <w:sz w:val="22"/>
          <w:szCs w:val="22"/>
        </w:rPr>
      </w:pPr>
      <w:r w:rsidRPr="00FA24FE">
        <w:rPr>
          <w:sz w:val="22"/>
          <w:szCs w:val="22"/>
        </w:rPr>
        <w:t>Специалист, ответственный за предоставление муниципальной услуги,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A31F4" w:rsidRPr="00FA24FE" w:rsidRDefault="008A31F4" w:rsidP="00F05296">
      <w:pPr>
        <w:ind w:firstLine="547"/>
        <w:jc w:val="both"/>
        <w:rPr>
          <w:sz w:val="22"/>
          <w:szCs w:val="22"/>
        </w:rPr>
      </w:pPr>
      <w:r w:rsidRPr="00FA24FE">
        <w:rPr>
          <w:sz w:val="22"/>
          <w:szCs w:val="22"/>
        </w:rPr>
        <w:t>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8A31F4" w:rsidRPr="00FA24FE" w:rsidRDefault="008A31F4" w:rsidP="00F05296">
      <w:pPr>
        <w:ind w:firstLine="547"/>
        <w:jc w:val="both"/>
        <w:rPr>
          <w:sz w:val="22"/>
          <w:szCs w:val="22"/>
        </w:rPr>
      </w:pPr>
      <w:r w:rsidRPr="00FA24FE">
        <w:rPr>
          <w:sz w:val="22"/>
          <w:szCs w:val="22"/>
        </w:rPr>
        <w:t>Один заявитель вправе подать только одну заявку на участие в аукционе.</w:t>
      </w:r>
    </w:p>
    <w:p w:rsidR="008A31F4" w:rsidRPr="00FA24FE" w:rsidRDefault="008A31F4" w:rsidP="00F05296">
      <w:pPr>
        <w:ind w:firstLine="547"/>
        <w:jc w:val="both"/>
        <w:rPr>
          <w:sz w:val="22"/>
          <w:szCs w:val="22"/>
        </w:rPr>
      </w:pPr>
      <w:r w:rsidRPr="00FA24FE">
        <w:rPr>
          <w:sz w:val="22"/>
          <w:szCs w:val="22"/>
        </w:rPr>
        <w:t>Заявка на участие в аукционе, поступившая по истечении срока приема заявок, возвращается заявителю в день ее поступления.</w:t>
      </w:r>
    </w:p>
    <w:p w:rsidR="008A31F4" w:rsidRPr="00FA24FE" w:rsidRDefault="008A31F4" w:rsidP="00F05296">
      <w:pPr>
        <w:ind w:firstLine="547"/>
        <w:jc w:val="both"/>
        <w:rPr>
          <w:sz w:val="22"/>
          <w:szCs w:val="22"/>
        </w:rPr>
      </w:pPr>
      <w:r w:rsidRPr="00FA24FE">
        <w:rPr>
          <w:sz w:val="22"/>
          <w:szCs w:val="22"/>
        </w:rPr>
        <w:t>Заявитель имеет право отозвать принятую местной администрацией заявку на участие в аукционе до дня окончания срока приема заявок, уведомив об этом в письменной форме местную администрацию. Специалист ответственный за предоставление муниципальной услуги, обеспечивает возврат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31F4" w:rsidRPr="00FA24FE" w:rsidRDefault="008A31F4" w:rsidP="00F05296">
      <w:pPr>
        <w:ind w:firstLine="547"/>
        <w:jc w:val="both"/>
        <w:rPr>
          <w:sz w:val="22"/>
          <w:szCs w:val="22"/>
        </w:rPr>
      </w:pPr>
      <w:r w:rsidRPr="00FA24FE">
        <w:rPr>
          <w:sz w:val="22"/>
          <w:szCs w:val="22"/>
        </w:rPr>
        <w:t>Заявитель не допускается к участию в аукционе в следующих случаях:</w:t>
      </w:r>
    </w:p>
    <w:p w:rsidR="008A31F4" w:rsidRPr="00FA24FE" w:rsidRDefault="008A31F4" w:rsidP="00F05296">
      <w:pPr>
        <w:ind w:firstLine="547"/>
        <w:jc w:val="both"/>
        <w:rPr>
          <w:sz w:val="22"/>
          <w:szCs w:val="22"/>
        </w:rPr>
      </w:pPr>
      <w:r w:rsidRPr="00FA24FE">
        <w:rPr>
          <w:sz w:val="22"/>
          <w:szCs w:val="22"/>
        </w:rPr>
        <w:t>1) непредставление необходимых для участия в аукционе документов или представление недостоверных сведений;</w:t>
      </w:r>
    </w:p>
    <w:p w:rsidR="008A31F4" w:rsidRPr="00FA24FE" w:rsidRDefault="008A31F4" w:rsidP="00F05296">
      <w:pPr>
        <w:ind w:firstLine="547"/>
        <w:jc w:val="both"/>
        <w:rPr>
          <w:sz w:val="22"/>
          <w:szCs w:val="22"/>
        </w:rPr>
      </w:pPr>
      <w:r w:rsidRPr="00FA24FE">
        <w:rPr>
          <w:sz w:val="22"/>
          <w:szCs w:val="22"/>
        </w:rPr>
        <w:t>2) не поступление задатка на дату рассмотрения заявок на участие в аукционе;</w:t>
      </w:r>
    </w:p>
    <w:p w:rsidR="008A31F4" w:rsidRPr="00FA24FE" w:rsidRDefault="008A31F4" w:rsidP="00F05296">
      <w:pPr>
        <w:ind w:firstLine="547"/>
        <w:jc w:val="both"/>
        <w:rPr>
          <w:sz w:val="22"/>
          <w:szCs w:val="22"/>
        </w:rPr>
      </w:pPr>
      <w:r w:rsidRPr="00FA24FE">
        <w:rPr>
          <w:sz w:val="22"/>
          <w:szCs w:val="22"/>
        </w:rPr>
        <w:t>3) подача заявки на участие в аукционе лицом, которое в соответствии с Земельным кодексом Российской Федерации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A31F4" w:rsidRPr="00FA24FE" w:rsidRDefault="008A31F4" w:rsidP="00F05296">
      <w:pPr>
        <w:ind w:firstLine="547"/>
        <w:jc w:val="both"/>
        <w:rPr>
          <w:sz w:val="22"/>
          <w:szCs w:val="22"/>
        </w:rPr>
      </w:pPr>
      <w:r w:rsidRPr="00FA24FE">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31F4" w:rsidRPr="00FA24FE" w:rsidRDefault="008A31F4" w:rsidP="00F05296">
      <w:pPr>
        <w:ind w:firstLine="547"/>
        <w:jc w:val="both"/>
        <w:rPr>
          <w:sz w:val="22"/>
          <w:szCs w:val="22"/>
        </w:rPr>
      </w:pPr>
      <w:r w:rsidRPr="00FA24FE">
        <w:rPr>
          <w:sz w:val="22"/>
          <w:szCs w:val="22"/>
        </w:rPr>
        <w:t>Специалист, ответственный за предоставление муниципальной услуги от имени местной администрации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A31F4" w:rsidRPr="00FA24FE" w:rsidRDefault="008A31F4" w:rsidP="00F05296">
      <w:pPr>
        <w:ind w:firstLine="547"/>
        <w:jc w:val="both"/>
        <w:rPr>
          <w:sz w:val="22"/>
          <w:szCs w:val="22"/>
        </w:rPr>
      </w:pPr>
      <w:r w:rsidRPr="00FA24FE">
        <w:rPr>
          <w:sz w:val="22"/>
          <w:szCs w:val="22"/>
        </w:rPr>
        <w:t>Заявитель, признанный участником аукциона, становится участником аукциона с даты подписания местной администрацией протокола рассмотрения заявок. Протокол рассмотрения заявок на участие в аукционе подписывается местной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A31F4" w:rsidRPr="00FA24FE" w:rsidRDefault="008A31F4" w:rsidP="00F05296">
      <w:pPr>
        <w:ind w:firstLine="547"/>
        <w:jc w:val="both"/>
        <w:rPr>
          <w:sz w:val="22"/>
          <w:szCs w:val="22"/>
        </w:rPr>
      </w:pPr>
      <w:r w:rsidRPr="00FA24FE">
        <w:rPr>
          <w:sz w:val="22"/>
          <w:szCs w:val="22"/>
        </w:rPr>
        <w:t>Заявителям, признанным участниками аукциона, и заявителям, не допущенным к участию в аукционе, специалист, ответственный за предоставление муниципальной услуги, от имени местной администрации направляет уведомления о принятых в отношении них решениях не позднее дня, следующего после дня подписания протокола.</w:t>
      </w:r>
    </w:p>
    <w:p w:rsidR="008A31F4" w:rsidRPr="00FA24FE" w:rsidRDefault="008A31F4" w:rsidP="005C1AAF">
      <w:pPr>
        <w:ind w:firstLine="547"/>
        <w:jc w:val="both"/>
        <w:rPr>
          <w:sz w:val="22"/>
          <w:szCs w:val="22"/>
        </w:rPr>
      </w:pPr>
      <w:r w:rsidRPr="00FA24FE">
        <w:rPr>
          <w:sz w:val="22"/>
          <w:szCs w:val="22"/>
        </w:rPr>
        <w:t>Местная администрация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A31F4" w:rsidRPr="00FA24FE" w:rsidRDefault="008A31F4" w:rsidP="005C1AAF">
      <w:pPr>
        <w:ind w:firstLine="547"/>
        <w:jc w:val="both"/>
        <w:rPr>
          <w:sz w:val="22"/>
          <w:szCs w:val="22"/>
        </w:rPr>
      </w:pPr>
      <w:r w:rsidRPr="00FA24FE">
        <w:rPr>
          <w:sz w:val="22"/>
          <w:szCs w:val="22"/>
        </w:rPr>
        <w:t>Результаты аукциона оформляются протоколом, который составляет специалист, ответственный за предоставление муниципальной услуги. Протокол о результатах аукциона составляется в двух экземплярах, один из которых передается победителю аукциона, а второй остается у специалиста ответственного за предоставление муниципальной услуги. В протоколе указываются:</w:t>
      </w:r>
    </w:p>
    <w:p w:rsidR="008A31F4" w:rsidRPr="00FA24FE" w:rsidRDefault="008A31F4" w:rsidP="005C1AAF">
      <w:pPr>
        <w:ind w:firstLine="547"/>
        <w:jc w:val="both"/>
        <w:rPr>
          <w:sz w:val="22"/>
          <w:szCs w:val="22"/>
        </w:rPr>
      </w:pPr>
      <w:r w:rsidRPr="00FA24FE">
        <w:rPr>
          <w:sz w:val="22"/>
          <w:szCs w:val="22"/>
        </w:rPr>
        <w:t>1) сведения о месте, дате и времени проведения аукциона;</w:t>
      </w:r>
    </w:p>
    <w:p w:rsidR="008A31F4" w:rsidRPr="00FA24FE" w:rsidRDefault="008A31F4" w:rsidP="005C1AAF">
      <w:pPr>
        <w:ind w:firstLine="547"/>
        <w:jc w:val="both"/>
        <w:rPr>
          <w:sz w:val="22"/>
          <w:szCs w:val="22"/>
        </w:rPr>
      </w:pPr>
      <w:r w:rsidRPr="00FA24FE">
        <w:rPr>
          <w:sz w:val="22"/>
          <w:szCs w:val="22"/>
        </w:rPr>
        <w:t>2) предмет аукциона, в том числе сведения о местоположении и площади земельного участка;</w:t>
      </w:r>
    </w:p>
    <w:p w:rsidR="008A31F4" w:rsidRPr="00FA24FE" w:rsidRDefault="008A31F4" w:rsidP="005C1AAF">
      <w:pPr>
        <w:ind w:firstLine="547"/>
        <w:jc w:val="both"/>
        <w:rPr>
          <w:sz w:val="22"/>
          <w:szCs w:val="22"/>
        </w:rPr>
      </w:pPr>
      <w:r w:rsidRPr="00FA24FE">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8A31F4" w:rsidRPr="00FA24FE" w:rsidRDefault="008A31F4" w:rsidP="005C1AAF">
      <w:pPr>
        <w:ind w:firstLine="547"/>
        <w:jc w:val="both"/>
        <w:rPr>
          <w:sz w:val="22"/>
          <w:szCs w:val="22"/>
        </w:rPr>
      </w:pPr>
      <w:r w:rsidRPr="00FA24FE">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A31F4" w:rsidRPr="00FA24FE" w:rsidRDefault="008A31F4" w:rsidP="005C1AAF">
      <w:pPr>
        <w:ind w:firstLine="547"/>
        <w:jc w:val="both"/>
        <w:rPr>
          <w:sz w:val="22"/>
          <w:szCs w:val="22"/>
        </w:rPr>
      </w:pPr>
      <w:r w:rsidRPr="00FA24FE">
        <w:rPr>
          <w:sz w:val="22"/>
          <w:szCs w:val="22"/>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A31F4" w:rsidRPr="00FA24FE" w:rsidRDefault="008A31F4" w:rsidP="005C1AAF">
      <w:pPr>
        <w:ind w:firstLine="547"/>
        <w:jc w:val="both"/>
        <w:rPr>
          <w:sz w:val="22"/>
          <w:szCs w:val="22"/>
        </w:rPr>
      </w:pPr>
      <w:r w:rsidRPr="00FA24FE">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8A31F4" w:rsidRPr="00FA24FE" w:rsidRDefault="008A31F4" w:rsidP="005C1AAF">
      <w:pPr>
        <w:ind w:firstLine="547"/>
        <w:jc w:val="both"/>
        <w:rPr>
          <w:sz w:val="22"/>
          <w:szCs w:val="22"/>
        </w:rPr>
      </w:pPr>
      <w:r w:rsidRPr="00FA24FE">
        <w:rPr>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A31F4" w:rsidRPr="00FA24FE" w:rsidRDefault="008A31F4" w:rsidP="005C1AAF">
      <w:pPr>
        <w:ind w:firstLine="547"/>
        <w:jc w:val="both"/>
        <w:rPr>
          <w:sz w:val="22"/>
          <w:szCs w:val="22"/>
        </w:rPr>
      </w:pPr>
      <w:r w:rsidRPr="00FA24FE">
        <w:rPr>
          <w:sz w:val="22"/>
          <w:szCs w:val="22"/>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частью 7 статьи 39.18. Земельного кодекса Российской Федерации) признается участник аукциона, предложивший наибольший размер первого арендного платежа.</w:t>
      </w:r>
    </w:p>
    <w:p w:rsidR="008A31F4" w:rsidRPr="00FA24FE" w:rsidRDefault="008A31F4" w:rsidP="005C1AAF">
      <w:pPr>
        <w:ind w:firstLine="547"/>
        <w:jc w:val="both"/>
        <w:rPr>
          <w:sz w:val="22"/>
          <w:szCs w:val="22"/>
        </w:rPr>
      </w:pPr>
      <w:r w:rsidRPr="00FA24FE">
        <w:rPr>
          <w:sz w:val="22"/>
          <w:szCs w:val="22"/>
        </w:rPr>
        <w:t>В течение трех рабочих дней со дня подписания протокола о результатах аукциона местная администрация возвращает задатки лицам, участвовавшим в аукционе, но не победившим в нем.</w:t>
      </w:r>
    </w:p>
    <w:p w:rsidR="008A31F4" w:rsidRPr="00FA24FE" w:rsidRDefault="008A31F4" w:rsidP="005C1AAF">
      <w:pPr>
        <w:ind w:firstLine="547"/>
        <w:jc w:val="both"/>
        <w:rPr>
          <w:sz w:val="22"/>
          <w:szCs w:val="22"/>
        </w:rPr>
      </w:pPr>
      <w:r w:rsidRPr="00FA24FE">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31F4" w:rsidRPr="00FA24FE" w:rsidRDefault="008A31F4" w:rsidP="005C1AAF">
      <w:pPr>
        <w:ind w:firstLine="547"/>
        <w:jc w:val="both"/>
        <w:rPr>
          <w:sz w:val="22"/>
          <w:szCs w:val="22"/>
        </w:rPr>
      </w:pPr>
      <w:r w:rsidRPr="00FA24FE">
        <w:rPr>
          <w:sz w:val="22"/>
          <w:szCs w:val="22"/>
        </w:rPr>
        <w:t>Аукцион признается несостоявшимся в следующих случаях:</w:t>
      </w:r>
    </w:p>
    <w:p w:rsidR="008A31F4" w:rsidRPr="00FA24FE" w:rsidRDefault="008A31F4" w:rsidP="00905E11">
      <w:pPr>
        <w:ind w:firstLine="547"/>
        <w:jc w:val="both"/>
        <w:rPr>
          <w:sz w:val="22"/>
          <w:szCs w:val="22"/>
        </w:rPr>
      </w:pPr>
      <w:r w:rsidRPr="00FA24FE">
        <w:rPr>
          <w:sz w:val="22"/>
          <w:szCs w:val="22"/>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A31F4" w:rsidRPr="00FA24FE" w:rsidRDefault="008A31F4" w:rsidP="00905E11">
      <w:pPr>
        <w:ind w:firstLine="547"/>
        <w:jc w:val="both"/>
        <w:rPr>
          <w:sz w:val="22"/>
          <w:szCs w:val="22"/>
        </w:rPr>
      </w:pPr>
      <w:r w:rsidRPr="00FA24FE">
        <w:rPr>
          <w:sz w:val="22"/>
          <w:szCs w:val="22"/>
        </w:rPr>
        <w:t>2)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A31F4" w:rsidRPr="00FA24FE" w:rsidRDefault="008A31F4" w:rsidP="00905E11">
      <w:pPr>
        <w:ind w:firstLine="547"/>
        <w:jc w:val="both"/>
        <w:rPr>
          <w:sz w:val="22"/>
          <w:szCs w:val="22"/>
        </w:rPr>
      </w:pPr>
      <w:r w:rsidRPr="00FA24FE">
        <w:rPr>
          <w:sz w:val="22"/>
          <w:szCs w:val="22"/>
        </w:rPr>
        <w:t>Местная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не подписали и не представили в местную администрацию указанные договоры (при наличии указанных лиц). При этом условия повторного аукциона могут быть изменены.</w:t>
      </w:r>
    </w:p>
    <w:p w:rsidR="008A31F4" w:rsidRPr="00FA24FE" w:rsidRDefault="008A31F4" w:rsidP="00C67F58">
      <w:pPr>
        <w:ind w:firstLine="547"/>
        <w:jc w:val="both"/>
        <w:rPr>
          <w:sz w:val="22"/>
          <w:szCs w:val="22"/>
        </w:rPr>
      </w:pPr>
      <w:r w:rsidRPr="00FA24FE">
        <w:rPr>
          <w:sz w:val="22"/>
          <w:szCs w:val="22"/>
        </w:rPr>
        <w:t>3.1.13. В случае, если аукцион признан несостоявшимся и только один заявитель признан участником аукцион, специалист, ответственный за предоставление муниципальной услуги,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A31F4" w:rsidRPr="00FA24FE" w:rsidRDefault="008A31F4" w:rsidP="00C67F58">
      <w:pPr>
        <w:ind w:firstLine="547"/>
        <w:jc w:val="both"/>
        <w:rPr>
          <w:sz w:val="22"/>
          <w:szCs w:val="22"/>
        </w:rPr>
      </w:pPr>
      <w:r w:rsidRPr="00FA24FE">
        <w:rPr>
          <w:sz w:val="22"/>
          <w:szCs w:val="22"/>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ответственный за предоставление муниципальной услуги,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A31F4" w:rsidRPr="00FA24FE" w:rsidRDefault="008A31F4" w:rsidP="00C67F58">
      <w:pPr>
        <w:ind w:firstLine="547"/>
        <w:jc w:val="both"/>
        <w:rPr>
          <w:sz w:val="22"/>
          <w:szCs w:val="22"/>
        </w:rPr>
      </w:pPr>
      <w:r w:rsidRPr="00FA24FE">
        <w:rPr>
          <w:sz w:val="22"/>
          <w:szCs w:val="22"/>
        </w:rPr>
        <w:t>Специалист, ответственный за предоставление муниципальной услуги,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A31F4" w:rsidRPr="00FA24FE" w:rsidRDefault="008A31F4" w:rsidP="00C67F58">
      <w:pPr>
        <w:ind w:firstLine="547"/>
        <w:jc w:val="both"/>
        <w:rPr>
          <w:sz w:val="22"/>
          <w:szCs w:val="22"/>
        </w:rPr>
      </w:pPr>
      <w:r w:rsidRPr="00FA24FE">
        <w:rPr>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настоящим подпунктом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A31F4" w:rsidRPr="00FA24FE" w:rsidRDefault="008A31F4" w:rsidP="00546585">
      <w:pPr>
        <w:ind w:firstLine="547"/>
        <w:jc w:val="both"/>
        <w:rPr>
          <w:sz w:val="22"/>
          <w:szCs w:val="22"/>
        </w:rPr>
      </w:pPr>
      <w:r w:rsidRPr="00FA24FE">
        <w:rPr>
          <w:sz w:val="22"/>
          <w:szCs w:val="22"/>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местной администрации.</w:t>
      </w:r>
    </w:p>
    <w:p w:rsidR="008A31F4" w:rsidRPr="00FA24FE" w:rsidRDefault="008A31F4" w:rsidP="00546585">
      <w:pPr>
        <w:ind w:firstLine="547"/>
        <w:jc w:val="both"/>
        <w:rPr>
          <w:sz w:val="22"/>
          <w:szCs w:val="22"/>
        </w:rPr>
      </w:pPr>
      <w:r w:rsidRPr="00FA24FE">
        <w:rPr>
          <w:sz w:val="22"/>
          <w:szCs w:val="22"/>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местную администрацию, специалист, ответственный за предоставление муниципальной услуги, от имени местной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A31F4" w:rsidRPr="00FA24FE" w:rsidRDefault="008A31F4" w:rsidP="00546585">
      <w:pPr>
        <w:ind w:firstLine="547"/>
        <w:jc w:val="both"/>
        <w:rPr>
          <w:sz w:val="22"/>
          <w:szCs w:val="22"/>
        </w:rPr>
      </w:pPr>
      <w:r w:rsidRPr="00FA24FE">
        <w:rPr>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местную администрацию подписанные им договоры, местная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8A31F4" w:rsidRPr="00FA24FE" w:rsidRDefault="008A31F4" w:rsidP="00362870">
      <w:pPr>
        <w:ind w:firstLine="547"/>
        <w:jc w:val="both"/>
        <w:rPr>
          <w:sz w:val="22"/>
          <w:szCs w:val="22"/>
        </w:rPr>
      </w:pPr>
      <w:r w:rsidRPr="00FA24FE">
        <w:rPr>
          <w:sz w:val="22"/>
          <w:szCs w:val="22"/>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абзацами 1-3 подпункта 3.1.13. пункта 3.1. настоящего административного регламента в течение тридцати дней со дня направления им проекта указанного договора, а также проекта договора о комплексном освоении территории, не подписали и не представили в местную администрацию указанные договоры, специалист, ответственный за предоставление муниципальной услуги, от имени местной администрации в течение пяти рабочих дней со дня истечения этого срока направляет сведения, предусмотренные пунктами 1-3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A31F4" w:rsidRPr="00FA24FE" w:rsidRDefault="008A31F4" w:rsidP="00362870">
      <w:pPr>
        <w:jc w:val="center"/>
        <w:rPr>
          <w:sz w:val="22"/>
          <w:szCs w:val="22"/>
        </w:rPr>
      </w:pPr>
      <w:r w:rsidRPr="00FA24FE">
        <w:rPr>
          <w:sz w:val="22"/>
          <w:szCs w:val="22"/>
          <w:lang w:val="en-US"/>
        </w:rPr>
        <w:t>IV</w:t>
      </w:r>
      <w:r w:rsidRPr="00FA24FE">
        <w:rPr>
          <w:sz w:val="22"/>
          <w:szCs w:val="22"/>
        </w:rPr>
        <w:t>. Формы контроля над исполнением административного регламента</w:t>
      </w:r>
    </w:p>
    <w:p w:rsidR="008A31F4" w:rsidRPr="00FA24FE" w:rsidRDefault="008A31F4" w:rsidP="006E0652">
      <w:pPr>
        <w:ind w:firstLine="567"/>
        <w:jc w:val="both"/>
        <w:rPr>
          <w:sz w:val="22"/>
          <w:szCs w:val="22"/>
        </w:rPr>
      </w:pPr>
      <w:r w:rsidRPr="00FA24FE">
        <w:rPr>
          <w:sz w:val="22"/>
          <w:szCs w:val="22"/>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Текущий контроль осуществляется как в плановом порядке, так и путем проведения внеплановых контрольных мероприятий.</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и местной администрации, участвующих в предоставлении муниципальной услуги.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Периодичность осуществления текущего контроля устанавливается руководителем местной администрации.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4.3. Осуществление текущего контроля осуществляется в соответствии со следующими требованиями: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1) проведение текущего контроля в форме плановых и внеплановых проверок;</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2) проведение плановых проверок не реже одного раза в три года;</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3) проведение внеплановых проверок по письменным обращениям заявителя.</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2) сообщений о нарушении законов и иных нормативных правовых актов, недостатках в работе должностных лиц местной администрации;</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3) жалоб по фактам нарушения должностными лицами, местной администрации прав, свобод или законных интересов граждан.</w:t>
      </w:r>
    </w:p>
    <w:p w:rsidR="008A31F4" w:rsidRPr="00FA24FE" w:rsidRDefault="008A31F4" w:rsidP="006E0652">
      <w:pPr>
        <w:autoSpaceDE w:val="0"/>
        <w:autoSpaceDN w:val="0"/>
        <w:adjustRightInd w:val="0"/>
        <w:jc w:val="center"/>
        <w:outlineLvl w:val="1"/>
        <w:rPr>
          <w:sz w:val="22"/>
          <w:szCs w:val="22"/>
        </w:rPr>
      </w:pPr>
      <w:r w:rsidRPr="00FA24FE">
        <w:rPr>
          <w:sz w:val="22"/>
          <w:szCs w:val="22"/>
          <w:lang w:eastAsia="ar-SA"/>
        </w:rPr>
        <w:t>V. Д</w:t>
      </w:r>
      <w:r w:rsidRPr="00FA24FE">
        <w:rPr>
          <w:sz w:val="22"/>
          <w:szCs w:val="22"/>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A31F4" w:rsidRPr="00FA24FE" w:rsidRDefault="008A31F4" w:rsidP="006E0652">
      <w:pPr>
        <w:autoSpaceDE w:val="0"/>
        <w:autoSpaceDN w:val="0"/>
        <w:adjustRightInd w:val="0"/>
        <w:ind w:firstLine="567"/>
        <w:jc w:val="both"/>
        <w:outlineLvl w:val="1"/>
        <w:rPr>
          <w:sz w:val="22"/>
          <w:szCs w:val="22"/>
        </w:rPr>
      </w:pPr>
      <w:r w:rsidRPr="00FA24FE">
        <w:rPr>
          <w:sz w:val="22"/>
          <w:szCs w:val="22"/>
        </w:rPr>
        <w:t>5.1.</w:t>
      </w:r>
      <w:r w:rsidRPr="00FA24FE">
        <w:rPr>
          <w:b/>
          <w:bCs/>
          <w:sz w:val="22"/>
          <w:szCs w:val="22"/>
        </w:rPr>
        <w:t xml:space="preserve"> </w:t>
      </w:r>
      <w:r w:rsidRPr="00FA24FE">
        <w:rPr>
          <w:sz w:val="22"/>
          <w:szCs w:val="22"/>
        </w:rPr>
        <w:t>Заявитель может обратиться с жалобой, в том числе в следующих случаях:</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1) нарушение срока регистрации заявления (запроса) заявителя о предоставлении муниципальной услуги;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2) нарушение срока предоставления муниципальной услуги;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7) отказ специалиста,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Жалоба должна содержать:</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3) сведения об обжалуемых решениях и действиях (бездействии) специалиста, предоставляющего муниципальную услугу, должностного лица, либо муниципального служащего;</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4) доводы, на основании которых заявитель не согласен с решением и действием (бездействием)специалиста,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5.4. По результатам рассмотрения жалобы местная администрация принимает одно из следующих решений:</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отказывает в удовлетворении жалобы.</w:t>
      </w:r>
    </w:p>
    <w:p w:rsidR="008A31F4" w:rsidRPr="00FA24FE" w:rsidRDefault="008A31F4" w:rsidP="006E0652">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1F4" w:rsidRPr="00FA24FE" w:rsidRDefault="008A31F4" w:rsidP="00546585">
      <w:pPr>
        <w:pStyle w:val="BodyText"/>
        <w:tabs>
          <w:tab w:val="left" w:pos="900"/>
        </w:tabs>
        <w:spacing w:after="0" w:line="240" w:lineRule="auto"/>
        <w:ind w:firstLine="567"/>
        <w:jc w:val="both"/>
        <w:rPr>
          <w:rFonts w:ascii="Times New Roman" w:hAnsi="Times New Roman" w:cs="Times New Roman"/>
        </w:rPr>
      </w:pPr>
      <w:r w:rsidRPr="00FA24FE">
        <w:rPr>
          <w:rFonts w:ascii="Times New Roman" w:hAnsi="Times New Roman" w:cs="Times New Roman"/>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31F4" w:rsidRPr="00FA24FE" w:rsidRDefault="008A31F4" w:rsidP="00FA24FE">
      <w:pPr>
        <w:pStyle w:val="BodyText"/>
        <w:tabs>
          <w:tab w:val="left" w:pos="900"/>
        </w:tabs>
        <w:spacing w:after="0" w:line="240" w:lineRule="auto"/>
        <w:jc w:val="both"/>
        <w:rPr>
          <w:rFonts w:ascii="Times New Roman" w:hAnsi="Times New Roman" w:cs="Times New Roman"/>
        </w:rPr>
      </w:pPr>
    </w:p>
    <w:tbl>
      <w:tblPr>
        <w:tblW w:w="0" w:type="auto"/>
        <w:tblInd w:w="-106" w:type="dxa"/>
        <w:tblLook w:val="00A0"/>
      </w:tblPr>
      <w:tblGrid>
        <w:gridCol w:w="10423"/>
      </w:tblGrid>
      <w:tr w:rsidR="008A31F4" w:rsidRPr="003720A2">
        <w:tc>
          <w:tcPr>
            <w:tcW w:w="4361" w:type="dxa"/>
          </w:tcPr>
          <w:p w:rsidR="008A31F4" w:rsidRPr="00362870" w:rsidRDefault="008A31F4" w:rsidP="00362870">
            <w:pPr>
              <w:widowControl w:val="0"/>
              <w:autoSpaceDE w:val="0"/>
              <w:autoSpaceDN w:val="0"/>
              <w:adjustRightInd w:val="0"/>
              <w:jc w:val="right"/>
              <w:outlineLvl w:val="1"/>
              <w:rPr>
                <w:sz w:val="20"/>
                <w:szCs w:val="20"/>
              </w:rPr>
            </w:pPr>
            <w:r>
              <w:rPr>
                <w:sz w:val="20"/>
                <w:szCs w:val="20"/>
              </w:rPr>
              <w:t xml:space="preserve"> </w:t>
            </w:r>
            <w:r w:rsidRPr="00362870">
              <w:rPr>
                <w:sz w:val="20"/>
                <w:szCs w:val="20"/>
              </w:rPr>
              <w:t>ПРИЛОЖЕНИЕ № 1</w:t>
            </w:r>
          </w:p>
          <w:p w:rsidR="008A31F4" w:rsidRPr="00362870" w:rsidRDefault="008A31F4" w:rsidP="00362870">
            <w:pPr>
              <w:widowControl w:val="0"/>
              <w:autoSpaceDE w:val="0"/>
              <w:autoSpaceDN w:val="0"/>
              <w:adjustRightInd w:val="0"/>
              <w:jc w:val="right"/>
              <w:rPr>
                <w:sz w:val="20"/>
                <w:szCs w:val="20"/>
              </w:rPr>
            </w:pPr>
          </w:p>
          <w:p w:rsidR="008A31F4"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к административному регламенту предоставления </w:t>
            </w:r>
            <w:r>
              <w:rPr>
                <w:rFonts w:ascii="Times New Roman" w:hAnsi="Times New Roman" w:cs="Times New Roman"/>
                <w:sz w:val="20"/>
                <w:szCs w:val="20"/>
              </w:rPr>
              <w:t xml:space="preserve">             </w:t>
            </w:r>
          </w:p>
          <w:p w:rsidR="008A31F4"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муниципальной услуги «Продажа или </w:t>
            </w:r>
            <w:r>
              <w:rPr>
                <w:rFonts w:ascii="Times New Roman" w:hAnsi="Times New Roman" w:cs="Times New Roman"/>
                <w:sz w:val="20"/>
                <w:szCs w:val="20"/>
              </w:rPr>
              <w:t xml:space="preserve">   </w:t>
            </w:r>
          </w:p>
          <w:p w:rsidR="008A31F4"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предоставление земельного участка на торгах, </w:t>
            </w:r>
            <w:r>
              <w:rPr>
                <w:rFonts w:ascii="Times New Roman" w:hAnsi="Times New Roman" w:cs="Times New Roman"/>
                <w:sz w:val="20"/>
                <w:szCs w:val="20"/>
              </w:rPr>
              <w:t xml:space="preserve"> </w:t>
            </w:r>
          </w:p>
          <w:p w:rsidR="008A31F4"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проводимых в форме аукционов по инициативе </w:t>
            </w:r>
            <w:r>
              <w:rPr>
                <w:rFonts w:ascii="Times New Roman" w:hAnsi="Times New Roman" w:cs="Times New Roman"/>
                <w:sz w:val="20"/>
                <w:szCs w:val="20"/>
              </w:rPr>
              <w:t xml:space="preserve">                    </w:t>
            </w:r>
          </w:p>
          <w:p w:rsidR="008A31F4"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 xml:space="preserve">заинтересованных в предоставлении земельного </w:t>
            </w:r>
            <w:r>
              <w:rPr>
                <w:rFonts w:ascii="Times New Roman" w:hAnsi="Times New Roman" w:cs="Times New Roman"/>
                <w:sz w:val="20"/>
                <w:szCs w:val="20"/>
              </w:rPr>
              <w:t xml:space="preserve">    </w:t>
            </w:r>
          </w:p>
          <w:p w:rsidR="008A31F4" w:rsidRPr="00362870" w:rsidRDefault="008A31F4" w:rsidP="00362870">
            <w:pPr>
              <w:pStyle w:val="BodyText"/>
              <w:tabs>
                <w:tab w:val="left" w:pos="9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62870">
              <w:rPr>
                <w:rFonts w:ascii="Times New Roman" w:hAnsi="Times New Roman" w:cs="Times New Roman"/>
                <w:sz w:val="20"/>
                <w:szCs w:val="20"/>
              </w:rPr>
              <w:t>участка гражданина или юридического лица»</w:t>
            </w:r>
          </w:p>
          <w:p w:rsidR="008A31F4" w:rsidRPr="00362870" w:rsidRDefault="008A31F4" w:rsidP="00362870">
            <w:pPr>
              <w:pStyle w:val="BodyText"/>
              <w:tabs>
                <w:tab w:val="left" w:pos="900"/>
              </w:tabs>
              <w:spacing w:after="0" w:line="240" w:lineRule="auto"/>
              <w:rPr>
                <w:rFonts w:ascii="Times New Roman" w:hAnsi="Times New Roman" w:cs="Times New Roman"/>
                <w:sz w:val="20"/>
                <w:szCs w:val="20"/>
              </w:rPr>
            </w:pPr>
          </w:p>
          <w:p w:rsidR="008A31F4" w:rsidRDefault="008A31F4" w:rsidP="00362870">
            <w:pPr>
              <w:ind w:firstLine="33"/>
              <w:rPr>
                <w:sz w:val="20"/>
                <w:szCs w:val="20"/>
              </w:rPr>
            </w:pPr>
            <w:r>
              <w:rPr>
                <w:sz w:val="20"/>
                <w:szCs w:val="20"/>
              </w:rPr>
              <w:t xml:space="preserve">                                                                                                  </w:t>
            </w:r>
            <w:r w:rsidRPr="00362870">
              <w:rPr>
                <w:sz w:val="20"/>
                <w:szCs w:val="20"/>
              </w:rPr>
              <w:t xml:space="preserve">Администрация </w:t>
            </w:r>
            <w:r>
              <w:rPr>
                <w:sz w:val="20"/>
                <w:szCs w:val="20"/>
              </w:rPr>
              <w:t xml:space="preserve">Наголенского се6лского поселения     </w:t>
            </w:r>
          </w:p>
          <w:p w:rsidR="008A31F4" w:rsidRDefault="008A31F4" w:rsidP="00362870">
            <w:pPr>
              <w:ind w:firstLine="33"/>
              <w:rPr>
                <w:sz w:val="20"/>
                <w:szCs w:val="20"/>
              </w:rPr>
            </w:pPr>
            <w:r>
              <w:rPr>
                <w:sz w:val="20"/>
                <w:szCs w:val="20"/>
              </w:rPr>
              <w:t xml:space="preserve">                                                                                                  </w:t>
            </w:r>
            <w:r w:rsidRPr="00362870">
              <w:rPr>
                <w:sz w:val="20"/>
                <w:szCs w:val="20"/>
              </w:rPr>
              <w:t xml:space="preserve">Котельниковского муниципального района </w:t>
            </w:r>
            <w:r>
              <w:rPr>
                <w:sz w:val="20"/>
                <w:szCs w:val="20"/>
              </w:rPr>
              <w:t xml:space="preserve">        </w:t>
            </w:r>
          </w:p>
          <w:p w:rsidR="008A31F4" w:rsidRPr="00362870" w:rsidRDefault="008A31F4" w:rsidP="00362870">
            <w:pPr>
              <w:ind w:firstLine="33"/>
              <w:rPr>
                <w:sz w:val="20"/>
                <w:szCs w:val="20"/>
              </w:rPr>
            </w:pPr>
            <w:r>
              <w:rPr>
                <w:sz w:val="20"/>
                <w:szCs w:val="20"/>
              </w:rPr>
              <w:t xml:space="preserve">                                                                                                   </w:t>
            </w:r>
            <w:r w:rsidRPr="00362870">
              <w:rPr>
                <w:sz w:val="20"/>
                <w:szCs w:val="20"/>
              </w:rPr>
              <w:t>Волгоградской области</w:t>
            </w:r>
          </w:p>
          <w:p w:rsidR="008A31F4" w:rsidRPr="00362870" w:rsidRDefault="008A31F4" w:rsidP="00362870">
            <w:pPr>
              <w:pStyle w:val="ConsPlusNonformat"/>
              <w:jc w:val="right"/>
              <w:rPr>
                <w:rFonts w:cs="Times New Roman"/>
              </w:rPr>
            </w:pPr>
          </w:p>
          <w:p w:rsidR="008A31F4" w:rsidRPr="00362870" w:rsidRDefault="008A31F4" w:rsidP="00FA24FE">
            <w:pPr>
              <w:pStyle w:val="ConsPlusNonformat"/>
              <w:jc w:val="center"/>
              <w:rPr>
                <w:rFonts w:ascii="Times New Roman" w:hAnsi="Times New Roman" w:cs="Times New Roman"/>
              </w:rPr>
            </w:pPr>
            <w:r>
              <w:rPr>
                <w:rFonts w:ascii="Times New Roman" w:hAnsi="Times New Roman" w:cs="Times New Roman"/>
              </w:rPr>
              <w:t xml:space="preserve">                                                                                              </w:t>
            </w:r>
            <w:r w:rsidRPr="00362870">
              <w:rPr>
                <w:rFonts w:ascii="Times New Roman" w:hAnsi="Times New Roman" w:cs="Times New Roman"/>
              </w:rPr>
              <w:t>от ____________</w:t>
            </w:r>
            <w:r>
              <w:rPr>
                <w:rFonts w:ascii="Times New Roman" w:hAnsi="Times New Roman" w:cs="Times New Roman"/>
              </w:rPr>
              <w:t>_____________________</w:t>
            </w:r>
            <w:r w:rsidRPr="00362870">
              <w:rPr>
                <w:rFonts w:ascii="Times New Roman" w:hAnsi="Times New Roman" w:cs="Times New Roman"/>
              </w:rPr>
              <w:t>_____________________</w:t>
            </w:r>
          </w:p>
          <w:p w:rsidR="008A31F4" w:rsidRPr="00362870" w:rsidRDefault="008A31F4" w:rsidP="00FA24FE">
            <w:pPr>
              <w:autoSpaceDE w:val="0"/>
              <w:autoSpaceDN w:val="0"/>
              <w:adjustRightInd w:val="0"/>
              <w:jc w:val="center"/>
              <w:rPr>
                <w:sz w:val="20"/>
                <w:szCs w:val="20"/>
              </w:rPr>
            </w:pPr>
            <w:r>
              <w:rPr>
                <w:sz w:val="20"/>
                <w:szCs w:val="20"/>
              </w:rPr>
              <w:t xml:space="preserve">                                                   </w:t>
            </w:r>
            <w:r w:rsidRPr="00362870">
              <w:rPr>
                <w:sz w:val="20"/>
                <w:szCs w:val="20"/>
              </w:rPr>
              <w:t>(наименование организации</w:t>
            </w:r>
          </w:p>
          <w:p w:rsidR="008A31F4" w:rsidRPr="00362870" w:rsidRDefault="008A31F4" w:rsidP="00362870">
            <w:pPr>
              <w:autoSpaceDE w:val="0"/>
              <w:autoSpaceDN w:val="0"/>
              <w:adjustRightInd w:val="0"/>
              <w:jc w:val="right"/>
              <w:rPr>
                <w:sz w:val="20"/>
                <w:szCs w:val="20"/>
              </w:rPr>
            </w:pPr>
          </w:p>
          <w:p w:rsidR="008A31F4" w:rsidRPr="00362870" w:rsidRDefault="008A31F4" w:rsidP="00FA24FE">
            <w:pPr>
              <w:autoSpaceDE w:val="0"/>
              <w:autoSpaceDN w:val="0"/>
              <w:adjustRightInd w:val="0"/>
              <w:jc w:val="center"/>
              <w:rPr>
                <w:sz w:val="20"/>
                <w:szCs w:val="20"/>
              </w:rPr>
            </w:pPr>
            <w:r>
              <w:rPr>
                <w:sz w:val="20"/>
                <w:szCs w:val="20"/>
              </w:rPr>
              <w:t xml:space="preserve">                                                                                                </w:t>
            </w:r>
            <w:r w:rsidRPr="00362870">
              <w:rPr>
                <w:sz w:val="20"/>
                <w:szCs w:val="20"/>
              </w:rPr>
              <w:t>место нахождения: ______</w:t>
            </w:r>
            <w:r>
              <w:rPr>
                <w:sz w:val="20"/>
                <w:szCs w:val="20"/>
              </w:rPr>
              <w:t>_______________________</w:t>
            </w:r>
            <w:r w:rsidRPr="00362870">
              <w:rPr>
                <w:sz w:val="20"/>
                <w:szCs w:val="20"/>
              </w:rPr>
              <w:t>____________</w:t>
            </w:r>
          </w:p>
          <w:p w:rsidR="008A31F4" w:rsidRPr="00362870" w:rsidRDefault="008A31F4" w:rsidP="00FA24FE">
            <w:pPr>
              <w:autoSpaceDE w:val="0"/>
              <w:autoSpaceDN w:val="0"/>
              <w:adjustRightInd w:val="0"/>
              <w:jc w:val="center"/>
              <w:rPr>
                <w:sz w:val="20"/>
                <w:szCs w:val="20"/>
              </w:rPr>
            </w:pPr>
            <w:r>
              <w:rPr>
                <w:sz w:val="20"/>
                <w:szCs w:val="20"/>
              </w:rPr>
              <w:t xml:space="preserve">                                                                          </w:t>
            </w:r>
            <w:r w:rsidRPr="00362870">
              <w:rPr>
                <w:sz w:val="20"/>
                <w:szCs w:val="20"/>
              </w:rPr>
              <w:t>_____________________________</w:t>
            </w:r>
            <w:r>
              <w:rPr>
                <w:sz w:val="20"/>
                <w:szCs w:val="20"/>
              </w:rPr>
              <w:t>___</w:t>
            </w:r>
            <w:r w:rsidRPr="00362870">
              <w:rPr>
                <w:sz w:val="20"/>
                <w:szCs w:val="20"/>
              </w:rPr>
              <w:t>____________,</w:t>
            </w:r>
          </w:p>
          <w:p w:rsidR="008A31F4" w:rsidRPr="00362870" w:rsidRDefault="008A31F4" w:rsidP="00FA24FE">
            <w:pPr>
              <w:autoSpaceDE w:val="0"/>
              <w:autoSpaceDN w:val="0"/>
              <w:adjustRightInd w:val="0"/>
              <w:jc w:val="center"/>
              <w:rPr>
                <w:sz w:val="20"/>
                <w:szCs w:val="20"/>
              </w:rPr>
            </w:pPr>
            <w:r>
              <w:rPr>
                <w:sz w:val="20"/>
                <w:szCs w:val="20"/>
              </w:rPr>
              <w:t xml:space="preserve">                                                                                </w:t>
            </w:r>
            <w:r w:rsidRPr="00362870">
              <w:rPr>
                <w:sz w:val="20"/>
                <w:szCs w:val="20"/>
              </w:rPr>
              <w:t>телефон: __________</w:t>
            </w:r>
            <w:r>
              <w:rPr>
                <w:sz w:val="20"/>
                <w:szCs w:val="20"/>
              </w:rPr>
              <w:t xml:space="preserve">                  </w:t>
            </w:r>
            <w:r w:rsidRPr="00362870">
              <w:rPr>
                <w:sz w:val="20"/>
                <w:szCs w:val="20"/>
              </w:rPr>
              <w:t>, факс: ___________,</w:t>
            </w:r>
          </w:p>
          <w:p w:rsidR="008A31F4" w:rsidRPr="00362870" w:rsidRDefault="008A31F4" w:rsidP="00FA24FE">
            <w:pPr>
              <w:autoSpaceDE w:val="0"/>
              <w:autoSpaceDN w:val="0"/>
              <w:adjustRightInd w:val="0"/>
              <w:jc w:val="center"/>
              <w:rPr>
                <w:sz w:val="20"/>
                <w:szCs w:val="20"/>
              </w:rPr>
            </w:pPr>
            <w:r>
              <w:rPr>
                <w:sz w:val="20"/>
                <w:szCs w:val="20"/>
              </w:rPr>
              <w:t xml:space="preserve">                                                     </w:t>
            </w:r>
            <w:r w:rsidRPr="00362870">
              <w:rPr>
                <w:sz w:val="20"/>
                <w:szCs w:val="20"/>
              </w:rPr>
              <w:t>эл. почта: __________________________</w:t>
            </w:r>
          </w:p>
          <w:p w:rsidR="008A31F4" w:rsidRDefault="008A31F4" w:rsidP="00FA24FE">
            <w:pPr>
              <w:autoSpaceDE w:val="0"/>
              <w:autoSpaceDN w:val="0"/>
              <w:adjustRightInd w:val="0"/>
              <w:jc w:val="right"/>
              <w:rPr>
                <w:sz w:val="20"/>
                <w:szCs w:val="20"/>
              </w:rPr>
            </w:pPr>
            <w:r>
              <w:rPr>
                <w:sz w:val="20"/>
                <w:szCs w:val="20"/>
              </w:rPr>
              <w:t xml:space="preserve">                </w:t>
            </w:r>
            <w:r w:rsidRPr="00362870">
              <w:rPr>
                <w:sz w:val="20"/>
                <w:szCs w:val="20"/>
              </w:rPr>
              <w:t>сведения о государственной регистрации заявителя в ЕГРЮЛ</w:t>
            </w:r>
            <w:r>
              <w:rPr>
                <w:sz w:val="20"/>
                <w:szCs w:val="20"/>
              </w:rPr>
              <w:t>: _____________</w:t>
            </w:r>
            <w:r w:rsidRPr="00362870">
              <w:rPr>
                <w:sz w:val="20"/>
                <w:szCs w:val="20"/>
              </w:rPr>
              <w:t>___________________________________</w:t>
            </w:r>
          </w:p>
          <w:p w:rsidR="008A31F4" w:rsidRPr="00362870" w:rsidRDefault="008A31F4" w:rsidP="00FA24FE">
            <w:pPr>
              <w:autoSpaceDE w:val="0"/>
              <w:autoSpaceDN w:val="0"/>
              <w:adjustRightInd w:val="0"/>
              <w:rPr>
                <w:sz w:val="20"/>
                <w:szCs w:val="20"/>
              </w:rPr>
            </w:pPr>
            <w:r>
              <w:rPr>
                <w:sz w:val="20"/>
                <w:szCs w:val="20"/>
              </w:rPr>
              <w:t xml:space="preserve">                                                                                 </w:t>
            </w:r>
          </w:p>
          <w:p w:rsidR="008A31F4" w:rsidRPr="00362870" w:rsidRDefault="008A31F4" w:rsidP="00A75221">
            <w:pPr>
              <w:pStyle w:val="ConsPlusNonformat"/>
              <w:rPr>
                <w:rFonts w:ascii="Times New Roman" w:hAnsi="Times New Roman" w:cs="Times New Roman"/>
              </w:rPr>
            </w:pPr>
            <w:r>
              <w:rPr>
                <w:rFonts w:ascii="Times New Roman" w:hAnsi="Times New Roman" w:cs="Times New Roman"/>
              </w:rPr>
              <w:t xml:space="preserve">                                                                                                    </w:t>
            </w:r>
            <w:r w:rsidRPr="00362870">
              <w:rPr>
                <w:rFonts w:ascii="Times New Roman" w:hAnsi="Times New Roman" w:cs="Times New Roman"/>
              </w:rPr>
              <w:t>от _______________________________</w:t>
            </w:r>
            <w:r>
              <w:rPr>
                <w:rFonts w:ascii="Times New Roman" w:hAnsi="Times New Roman" w:cs="Times New Roman"/>
              </w:rPr>
              <w:t>___________________</w:t>
            </w:r>
            <w:r w:rsidRPr="00362870">
              <w:rPr>
                <w:rFonts w:ascii="Times New Roman" w:hAnsi="Times New Roman" w:cs="Times New Roman"/>
              </w:rPr>
              <w:t>__</w:t>
            </w:r>
          </w:p>
          <w:p w:rsidR="008A31F4" w:rsidRPr="00362870" w:rsidRDefault="008A31F4" w:rsidP="00A75221">
            <w:pPr>
              <w:pStyle w:val="ConsPlusNonformat"/>
              <w:jc w:val="center"/>
              <w:rPr>
                <w:rFonts w:ascii="Times New Roman" w:hAnsi="Times New Roman" w:cs="Times New Roman"/>
              </w:rPr>
            </w:pPr>
            <w:r>
              <w:rPr>
                <w:rFonts w:ascii="Times New Roman" w:hAnsi="Times New Roman" w:cs="Times New Roman"/>
              </w:rPr>
              <w:t xml:space="preserve">                                                </w:t>
            </w:r>
            <w:r w:rsidRPr="00362870">
              <w:rPr>
                <w:rFonts w:ascii="Times New Roman" w:hAnsi="Times New Roman" w:cs="Times New Roman"/>
              </w:rPr>
              <w:t>(Ф.И.О. гражданина)</w:t>
            </w:r>
          </w:p>
          <w:p w:rsidR="008A31F4" w:rsidRPr="00362870" w:rsidRDefault="008A31F4" w:rsidP="00362870">
            <w:pPr>
              <w:pStyle w:val="ConsPlusNonformat"/>
              <w:jc w:val="right"/>
              <w:rPr>
                <w:rFonts w:ascii="Times New Roman" w:hAnsi="Times New Roman" w:cs="Times New Roman"/>
              </w:rPr>
            </w:pPr>
          </w:p>
          <w:p w:rsidR="008A31F4" w:rsidRDefault="008A31F4" w:rsidP="00FA24FE">
            <w:pPr>
              <w:pStyle w:val="ConsPlusNonformat"/>
              <w:rPr>
                <w:rFonts w:ascii="Times New Roman" w:hAnsi="Times New Roman" w:cs="Times New Roman"/>
              </w:rPr>
            </w:pPr>
            <w:r>
              <w:rPr>
                <w:rFonts w:ascii="Times New Roman" w:hAnsi="Times New Roman" w:cs="Times New Roman"/>
              </w:rPr>
              <w:t xml:space="preserve">                                                                                     </w:t>
            </w:r>
            <w:r w:rsidRPr="00362870">
              <w:rPr>
                <w:rFonts w:ascii="Times New Roman" w:hAnsi="Times New Roman" w:cs="Times New Roman"/>
              </w:rPr>
              <w:t xml:space="preserve">зарегистрированного (ой) по месту жительства </w:t>
            </w:r>
            <w:r>
              <w:rPr>
                <w:rFonts w:ascii="Times New Roman" w:hAnsi="Times New Roman" w:cs="Times New Roman"/>
              </w:rPr>
              <w:t xml:space="preserve">         </w:t>
            </w:r>
          </w:p>
          <w:p w:rsidR="008A31F4" w:rsidRPr="00362870" w:rsidRDefault="008A31F4" w:rsidP="00FA24FE">
            <w:pPr>
              <w:pStyle w:val="ConsPlusNonformat"/>
              <w:rPr>
                <w:rFonts w:ascii="Times New Roman" w:hAnsi="Times New Roman" w:cs="Times New Roman"/>
              </w:rPr>
            </w:pPr>
            <w:r>
              <w:rPr>
                <w:rFonts w:ascii="Times New Roman" w:hAnsi="Times New Roman" w:cs="Times New Roman"/>
              </w:rPr>
              <w:t xml:space="preserve">                                                                                    </w:t>
            </w:r>
            <w:r w:rsidRPr="00362870">
              <w:rPr>
                <w:rFonts w:ascii="Times New Roman" w:hAnsi="Times New Roman" w:cs="Times New Roman"/>
              </w:rPr>
              <w:t xml:space="preserve">(пребывания) по адресу: </w:t>
            </w:r>
            <w:r>
              <w:rPr>
                <w:rFonts w:ascii="Times New Roman" w:hAnsi="Times New Roman" w:cs="Times New Roman"/>
              </w:rPr>
              <w:t>_____________________________</w:t>
            </w:r>
          </w:p>
          <w:p w:rsidR="008A31F4" w:rsidRPr="00362870" w:rsidRDefault="008A31F4" w:rsidP="00FA24FE">
            <w:pPr>
              <w:autoSpaceDE w:val="0"/>
              <w:autoSpaceDN w:val="0"/>
              <w:adjustRightInd w:val="0"/>
              <w:rPr>
                <w:sz w:val="20"/>
                <w:szCs w:val="20"/>
              </w:rPr>
            </w:pPr>
            <w:r>
              <w:rPr>
                <w:sz w:val="20"/>
                <w:szCs w:val="20"/>
              </w:rPr>
              <w:t xml:space="preserve">                                                                                      __________________________________________________</w:t>
            </w:r>
          </w:p>
          <w:p w:rsidR="008A31F4" w:rsidRDefault="008A31F4" w:rsidP="00FA24FE">
            <w:pPr>
              <w:autoSpaceDE w:val="0"/>
              <w:autoSpaceDN w:val="0"/>
              <w:adjustRightInd w:val="0"/>
              <w:rPr>
                <w:sz w:val="20"/>
                <w:szCs w:val="20"/>
              </w:rPr>
            </w:pPr>
            <w:r>
              <w:rPr>
                <w:sz w:val="20"/>
                <w:szCs w:val="20"/>
              </w:rPr>
              <w:t xml:space="preserve">                                                                                      </w:t>
            </w:r>
            <w:r w:rsidRPr="00362870">
              <w:rPr>
                <w:sz w:val="20"/>
                <w:szCs w:val="20"/>
              </w:rPr>
              <w:t xml:space="preserve">реквизиты документа, удостоверяющего личность: </w:t>
            </w:r>
            <w:r>
              <w:rPr>
                <w:sz w:val="20"/>
                <w:szCs w:val="20"/>
              </w:rPr>
              <w:t xml:space="preserve"> ______</w:t>
            </w:r>
          </w:p>
          <w:p w:rsidR="008A31F4" w:rsidRDefault="008A31F4" w:rsidP="00FA24FE">
            <w:pPr>
              <w:autoSpaceDE w:val="0"/>
              <w:autoSpaceDN w:val="0"/>
              <w:adjustRightInd w:val="0"/>
              <w:rPr>
                <w:sz w:val="20"/>
                <w:szCs w:val="20"/>
              </w:rPr>
            </w:pPr>
            <w:r>
              <w:rPr>
                <w:sz w:val="20"/>
                <w:szCs w:val="20"/>
              </w:rPr>
              <w:t xml:space="preserve">                                                                                     ___________________________________________________</w:t>
            </w:r>
          </w:p>
          <w:p w:rsidR="008A31F4" w:rsidRPr="00362870" w:rsidRDefault="008A31F4" w:rsidP="00FA24FE">
            <w:pPr>
              <w:autoSpaceDE w:val="0"/>
              <w:autoSpaceDN w:val="0"/>
              <w:adjustRightInd w:val="0"/>
              <w:rPr>
                <w:sz w:val="20"/>
                <w:szCs w:val="20"/>
              </w:rPr>
            </w:pPr>
            <w:r>
              <w:rPr>
                <w:sz w:val="20"/>
                <w:szCs w:val="20"/>
              </w:rPr>
              <w:t xml:space="preserve">                                                                                     ___________________________________________________</w:t>
            </w:r>
          </w:p>
          <w:p w:rsidR="008A31F4" w:rsidRPr="00362870" w:rsidRDefault="008A31F4" w:rsidP="00FA24FE">
            <w:pPr>
              <w:autoSpaceDE w:val="0"/>
              <w:autoSpaceDN w:val="0"/>
              <w:adjustRightInd w:val="0"/>
              <w:rPr>
                <w:sz w:val="20"/>
                <w:szCs w:val="20"/>
              </w:rPr>
            </w:pPr>
            <w:r>
              <w:rPr>
                <w:sz w:val="20"/>
                <w:szCs w:val="20"/>
              </w:rPr>
              <w:t xml:space="preserve">                                                                                     </w:t>
            </w:r>
            <w:r w:rsidRPr="00362870">
              <w:rPr>
                <w:sz w:val="20"/>
                <w:szCs w:val="20"/>
              </w:rPr>
              <w:t>телефон: ___________________________</w:t>
            </w:r>
          </w:p>
          <w:p w:rsidR="008A31F4" w:rsidRPr="00362870" w:rsidRDefault="008A31F4" w:rsidP="00FA24FE">
            <w:pPr>
              <w:ind w:firstLine="33"/>
              <w:rPr>
                <w:sz w:val="20"/>
                <w:szCs w:val="20"/>
              </w:rPr>
            </w:pPr>
            <w:r>
              <w:rPr>
                <w:sz w:val="20"/>
                <w:szCs w:val="20"/>
              </w:rPr>
              <w:t xml:space="preserve">                                                                                     </w:t>
            </w:r>
            <w:r w:rsidRPr="00362870">
              <w:rPr>
                <w:sz w:val="20"/>
                <w:szCs w:val="20"/>
              </w:rPr>
              <w:t>эл. почта: __________________________</w:t>
            </w:r>
          </w:p>
          <w:p w:rsidR="008A31F4" w:rsidRDefault="008A31F4" w:rsidP="00FA24FE">
            <w:pPr>
              <w:autoSpaceDE w:val="0"/>
              <w:autoSpaceDN w:val="0"/>
              <w:adjustRightInd w:val="0"/>
              <w:rPr>
                <w:sz w:val="20"/>
                <w:szCs w:val="20"/>
              </w:rPr>
            </w:pPr>
            <w:r>
              <w:rPr>
                <w:sz w:val="20"/>
                <w:szCs w:val="20"/>
              </w:rPr>
              <w:t xml:space="preserve">                                                                                      </w:t>
            </w:r>
            <w:r w:rsidRPr="00362870">
              <w:rPr>
                <w:sz w:val="20"/>
                <w:szCs w:val="20"/>
              </w:rPr>
              <w:t xml:space="preserve">реквизиты документа, подтверждающего  полномочия </w:t>
            </w:r>
            <w:r>
              <w:rPr>
                <w:sz w:val="20"/>
                <w:szCs w:val="20"/>
              </w:rPr>
              <w:t xml:space="preserve">                  </w:t>
            </w:r>
          </w:p>
          <w:p w:rsidR="008A31F4" w:rsidRPr="00362870" w:rsidRDefault="008A31F4" w:rsidP="00FA24FE">
            <w:pPr>
              <w:autoSpaceDE w:val="0"/>
              <w:autoSpaceDN w:val="0"/>
              <w:adjustRightInd w:val="0"/>
              <w:rPr>
                <w:sz w:val="20"/>
                <w:szCs w:val="20"/>
              </w:rPr>
            </w:pPr>
            <w:r>
              <w:rPr>
                <w:sz w:val="20"/>
                <w:szCs w:val="20"/>
              </w:rPr>
              <w:t xml:space="preserve">                                                                                      </w:t>
            </w:r>
            <w:r w:rsidRPr="00362870">
              <w:rPr>
                <w:sz w:val="20"/>
                <w:szCs w:val="20"/>
              </w:rPr>
              <w:t>представителя: ___________</w:t>
            </w:r>
          </w:p>
          <w:p w:rsidR="008A31F4" w:rsidRPr="00BC7520" w:rsidRDefault="008A31F4" w:rsidP="00994890">
            <w:pPr>
              <w:pStyle w:val="BodyText"/>
              <w:tabs>
                <w:tab w:val="left" w:pos="900"/>
              </w:tabs>
              <w:spacing w:after="0" w:line="240" w:lineRule="auto"/>
              <w:rPr>
                <w:rFonts w:ascii="Times New Roman" w:hAnsi="Times New Roman" w:cs="Times New Roman"/>
                <w:sz w:val="28"/>
                <w:szCs w:val="28"/>
              </w:rPr>
            </w:pPr>
            <w:r w:rsidRPr="00362870">
              <w:t>____________________________________________________________________________________________________________________________________________</w:t>
            </w:r>
          </w:p>
        </w:tc>
      </w:tr>
    </w:tbl>
    <w:p w:rsidR="008A31F4" w:rsidRPr="00FA24FE" w:rsidRDefault="008A31F4" w:rsidP="00285DB6">
      <w:pPr>
        <w:spacing w:line="240" w:lineRule="atLeast"/>
        <w:jc w:val="center"/>
        <w:rPr>
          <w:sz w:val="20"/>
          <w:szCs w:val="20"/>
        </w:rPr>
      </w:pPr>
      <w:r w:rsidRPr="00FA24FE">
        <w:rPr>
          <w:sz w:val="20"/>
          <w:szCs w:val="20"/>
        </w:rPr>
        <w:t>ЗАЯВЛЕНИЕ</w:t>
      </w:r>
    </w:p>
    <w:p w:rsidR="008A31F4" w:rsidRPr="00FA24FE" w:rsidRDefault="008A31F4" w:rsidP="00994890">
      <w:pPr>
        <w:spacing w:line="240" w:lineRule="atLeast"/>
        <w:jc w:val="center"/>
        <w:rPr>
          <w:sz w:val="20"/>
          <w:szCs w:val="20"/>
        </w:rPr>
      </w:pPr>
      <w:r w:rsidRPr="00FA24FE">
        <w:rPr>
          <w:sz w:val="20"/>
          <w:szCs w:val="20"/>
        </w:rPr>
        <w:t>о проведении аукциона</w:t>
      </w:r>
    </w:p>
    <w:p w:rsidR="008A31F4" w:rsidRPr="00FA24FE" w:rsidRDefault="008A31F4" w:rsidP="00994890">
      <w:pPr>
        <w:autoSpaceDE w:val="0"/>
        <w:autoSpaceDN w:val="0"/>
        <w:adjustRightInd w:val="0"/>
        <w:jc w:val="both"/>
        <w:rPr>
          <w:sz w:val="20"/>
          <w:szCs w:val="20"/>
        </w:rPr>
      </w:pPr>
    </w:p>
    <w:p w:rsidR="008A31F4" w:rsidRPr="00FA24FE" w:rsidRDefault="008A31F4" w:rsidP="00285DB6">
      <w:pPr>
        <w:autoSpaceDE w:val="0"/>
        <w:autoSpaceDN w:val="0"/>
        <w:adjustRightInd w:val="0"/>
        <w:ind w:firstLine="567"/>
        <w:jc w:val="both"/>
        <w:rPr>
          <w:sz w:val="20"/>
          <w:szCs w:val="20"/>
        </w:rPr>
      </w:pPr>
      <w:r w:rsidRPr="00FA24FE">
        <w:rPr>
          <w:sz w:val="20"/>
          <w:szCs w:val="20"/>
        </w:rPr>
        <w:t>В связи с заинтересованностью в предоставлении земельного участка с кадастровым номером ______________________________________________________ с целью использования его для _________________________________________________________ прошу (просим) провести аукцион по продаже указанного земельного участка или аукцион на право заключения договора аренды указанного земельного участка (ненужное вычеркнуть).</w:t>
      </w:r>
    </w:p>
    <w:p w:rsidR="008A31F4" w:rsidRPr="00FA24FE" w:rsidRDefault="008A31F4" w:rsidP="00285DB6">
      <w:pPr>
        <w:autoSpaceDE w:val="0"/>
        <w:autoSpaceDN w:val="0"/>
        <w:adjustRightInd w:val="0"/>
        <w:ind w:firstLine="567"/>
        <w:jc w:val="both"/>
        <w:rPr>
          <w:sz w:val="20"/>
          <w:szCs w:val="20"/>
        </w:rPr>
      </w:pPr>
      <w:r w:rsidRPr="00FA24FE">
        <w:rPr>
          <w:sz w:val="20"/>
          <w:szCs w:val="20"/>
        </w:rPr>
        <w:t xml:space="preserve">При подаче данного заявления подтверждаю (подтверждаем) достоверность представленных документов, и изложенных в заявлении сведений. Настоящим, в порядке и на условиях, определенных Федеральным </w:t>
      </w:r>
      <w:hyperlink r:id="rId10" w:history="1">
        <w:r w:rsidRPr="00FA24FE">
          <w:rPr>
            <w:color w:val="0000FF"/>
            <w:sz w:val="20"/>
            <w:szCs w:val="20"/>
          </w:rPr>
          <w:t>законом</w:t>
        </w:r>
      </w:hyperlink>
      <w:r w:rsidRPr="00FA24FE">
        <w:rPr>
          <w:sz w:val="20"/>
          <w:szCs w:val="20"/>
        </w:rPr>
        <w:t xml:space="preserve"> от 27.07.2006 г. № 152-ФЗ «О персональных данных», даю (даем)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может быть отозвано мной (нами) в письменной форме.</w:t>
      </w:r>
    </w:p>
    <w:p w:rsidR="008A31F4" w:rsidRPr="00FA24FE" w:rsidRDefault="008A31F4" w:rsidP="00994890">
      <w:pPr>
        <w:autoSpaceDE w:val="0"/>
        <w:autoSpaceDN w:val="0"/>
        <w:adjustRightInd w:val="0"/>
        <w:ind w:firstLine="560"/>
        <w:jc w:val="both"/>
        <w:rPr>
          <w:sz w:val="20"/>
          <w:szCs w:val="20"/>
        </w:rPr>
      </w:pPr>
    </w:p>
    <w:p w:rsidR="008A31F4" w:rsidRPr="00FA24FE" w:rsidRDefault="008A31F4" w:rsidP="00994890">
      <w:pPr>
        <w:autoSpaceDE w:val="0"/>
        <w:autoSpaceDN w:val="0"/>
        <w:adjustRightInd w:val="0"/>
        <w:ind w:firstLine="567"/>
        <w:jc w:val="both"/>
        <w:rPr>
          <w:sz w:val="20"/>
          <w:szCs w:val="20"/>
        </w:rPr>
      </w:pPr>
      <w:r w:rsidRPr="00FA24FE">
        <w:rPr>
          <w:sz w:val="20"/>
          <w:szCs w:val="20"/>
        </w:rPr>
        <w:t>Приложение: _____________________________________________________________</w:t>
      </w:r>
    </w:p>
    <w:p w:rsidR="008A31F4" w:rsidRPr="00FA24FE" w:rsidRDefault="008A31F4" w:rsidP="00994890">
      <w:pPr>
        <w:pStyle w:val="ConsPlusNonformat"/>
        <w:widowControl/>
        <w:jc w:val="center"/>
        <w:rPr>
          <w:rFonts w:ascii="Times New Roman" w:hAnsi="Times New Roman" w:cs="Times New Roman"/>
        </w:rPr>
      </w:pPr>
      <w:r w:rsidRPr="00FA24FE">
        <w:rPr>
          <w:rFonts w:ascii="Times New Roman" w:hAnsi="Times New Roman" w:cs="Times New Roman"/>
        </w:rPr>
        <w:t xml:space="preserve">                                               (перечень прилагаемых к заявлению документов)</w:t>
      </w:r>
    </w:p>
    <w:p w:rsidR="008A31F4" w:rsidRPr="00FA24FE" w:rsidRDefault="008A31F4" w:rsidP="00994890">
      <w:pPr>
        <w:pStyle w:val="ConsPlusNonformat"/>
        <w:widowControl/>
        <w:jc w:val="center"/>
        <w:rPr>
          <w:rFonts w:ascii="Times New Roman" w:hAnsi="Times New Roman" w:cs="Times New Roman"/>
        </w:rPr>
      </w:pPr>
      <w:r w:rsidRPr="00FA24F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1F4" w:rsidRPr="00FA24FE" w:rsidRDefault="008A31F4" w:rsidP="00994890">
      <w:pPr>
        <w:pStyle w:val="ConsPlusNonformat"/>
        <w:widowControl/>
        <w:tabs>
          <w:tab w:val="left" w:pos="2580"/>
          <w:tab w:val="left" w:pos="8130"/>
        </w:tabs>
        <w:rPr>
          <w:rFonts w:ascii="Times New Roman" w:hAnsi="Times New Roman" w:cs="Times New Roman"/>
        </w:rPr>
      </w:pPr>
    </w:p>
    <w:p w:rsidR="008A31F4" w:rsidRPr="00FA24FE" w:rsidRDefault="008A31F4" w:rsidP="00994890">
      <w:pPr>
        <w:pStyle w:val="ConsPlusNonformat"/>
        <w:widowControl/>
        <w:tabs>
          <w:tab w:val="left" w:pos="7755"/>
        </w:tabs>
        <w:rPr>
          <w:rFonts w:ascii="Times New Roman" w:hAnsi="Times New Roman" w:cs="Times New Roman"/>
        </w:rPr>
      </w:pPr>
      <w:r w:rsidRPr="00FA24FE">
        <w:rPr>
          <w:rFonts w:ascii="Times New Roman" w:hAnsi="Times New Roman" w:cs="Times New Roman"/>
        </w:rPr>
        <w:t>"______" ________ ____ г.                  ________________                            ________________</w:t>
      </w:r>
    </w:p>
    <w:p w:rsidR="008A31F4" w:rsidRPr="00FA24FE" w:rsidRDefault="008A31F4" w:rsidP="00285DB6">
      <w:pPr>
        <w:pStyle w:val="ConsPlusNonformat"/>
        <w:widowControl/>
        <w:tabs>
          <w:tab w:val="left" w:pos="8220"/>
        </w:tabs>
        <w:rPr>
          <w:rFonts w:ascii="Times New Roman" w:hAnsi="Times New Roman" w:cs="Times New Roman"/>
        </w:rPr>
      </w:pPr>
      <w:r w:rsidRPr="00FA24FE">
        <w:rPr>
          <w:rFonts w:ascii="Times New Roman" w:hAnsi="Times New Roman" w:cs="Times New Roman"/>
        </w:rPr>
        <w:t xml:space="preserve">                                                              (подпись заявителя)                           (Ф.И.О. заявителя)</w:t>
      </w:r>
    </w:p>
    <w:p w:rsidR="008A31F4" w:rsidRPr="00FA24FE" w:rsidRDefault="008A31F4" w:rsidP="006E0652">
      <w:pPr>
        <w:pStyle w:val="ConsPlusNormal"/>
        <w:ind w:firstLine="540"/>
        <w:jc w:val="both"/>
        <w:rPr>
          <w:rFonts w:ascii="Times New Roman" w:hAnsi="Times New Roman" w:cs="Times New Roman"/>
        </w:rPr>
      </w:pPr>
    </w:p>
    <w:p w:rsidR="008A31F4" w:rsidRPr="00FA24FE" w:rsidRDefault="008A31F4" w:rsidP="006E0652">
      <w:pPr>
        <w:pStyle w:val="ConsPlusNormal"/>
        <w:ind w:firstLine="540"/>
        <w:jc w:val="both"/>
        <w:rPr>
          <w:rFonts w:ascii="Times New Roman" w:hAnsi="Times New Roman" w:cs="Times New Roman"/>
        </w:rPr>
      </w:pPr>
    </w:p>
    <w:p w:rsidR="008A31F4" w:rsidRPr="00FA24FE" w:rsidRDefault="008A31F4" w:rsidP="006E0652">
      <w:pPr>
        <w:spacing w:line="240" w:lineRule="atLeast"/>
        <w:ind w:firstLine="567"/>
        <w:jc w:val="both"/>
        <w:rPr>
          <w:sz w:val="20"/>
          <w:szCs w:val="20"/>
        </w:rPr>
      </w:pPr>
    </w:p>
    <w:p w:rsidR="008A31F4" w:rsidRPr="00FA24FE" w:rsidRDefault="008A31F4" w:rsidP="006E0652">
      <w:pPr>
        <w:rPr>
          <w:sz w:val="20"/>
          <w:szCs w:val="20"/>
        </w:rPr>
      </w:pPr>
    </w:p>
    <w:p w:rsidR="008A31F4" w:rsidRDefault="008A31F4"/>
    <w:sectPr w:rsidR="008A31F4" w:rsidSect="00F40052">
      <w:pgSz w:w="11909" w:h="16834"/>
      <w:pgMar w:top="567" w:right="851" w:bottom="567" w:left="85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52"/>
    <w:rsid w:val="00005931"/>
    <w:rsid w:val="00025EB4"/>
    <w:rsid w:val="000461F9"/>
    <w:rsid w:val="000542E9"/>
    <w:rsid w:val="000623C9"/>
    <w:rsid w:val="00071F69"/>
    <w:rsid w:val="00094B51"/>
    <w:rsid w:val="000C4A97"/>
    <w:rsid w:val="000D3BE4"/>
    <w:rsid w:val="000E2C15"/>
    <w:rsid w:val="001527F7"/>
    <w:rsid w:val="001A58E1"/>
    <w:rsid w:val="001A5E5B"/>
    <w:rsid w:val="001D6D7F"/>
    <w:rsid w:val="00225B63"/>
    <w:rsid w:val="002301B5"/>
    <w:rsid w:val="00244DA4"/>
    <w:rsid w:val="00253DAC"/>
    <w:rsid w:val="00264A12"/>
    <w:rsid w:val="00266F7A"/>
    <w:rsid w:val="00285DB6"/>
    <w:rsid w:val="00294430"/>
    <w:rsid w:val="002B4C98"/>
    <w:rsid w:val="002E0050"/>
    <w:rsid w:val="00316801"/>
    <w:rsid w:val="00325F5A"/>
    <w:rsid w:val="00335437"/>
    <w:rsid w:val="003573FA"/>
    <w:rsid w:val="00362870"/>
    <w:rsid w:val="003720A2"/>
    <w:rsid w:val="00391F3A"/>
    <w:rsid w:val="003A6D40"/>
    <w:rsid w:val="003E4DFA"/>
    <w:rsid w:val="003F684D"/>
    <w:rsid w:val="00405ABD"/>
    <w:rsid w:val="004309B2"/>
    <w:rsid w:val="00434E21"/>
    <w:rsid w:val="004620AE"/>
    <w:rsid w:val="0049433E"/>
    <w:rsid w:val="004F110F"/>
    <w:rsid w:val="00521CC9"/>
    <w:rsid w:val="0053766D"/>
    <w:rsid w:val="00546585"/>
    <w:rsid w:val="00560F1A"/>
    <w:rsid w:val="0059020B"/>
    <w:rsid w:val="0059546B"/>
    <w:rsid w:val="005A10A7"/>
    <w:rsid w:val="005C0060"/>
    <w:rsid w:val="005C1AAF"/>
    <w:rsid w:val="005E7B78"/>
    <w:rsid w:val="0060746C"/>
    <w:rsid w:val="006304CF"/>
    <w:rsid w:val="006917BD"/>
    <w:rsid w:val="006A054B"/>
    <w:rsid w:val="006A3D9A"/>
    <w:rsid w:val="006A3EBC"/>
    <w:rsid w:val="006C3F08"/>
    <w:rsid w:val="006E0652"/>
    <w:rsid w:val="0072500F"/>
    <w:rsid w:val="007636FA"/>
    <w:rsid w:val="00766AC0"/>
    <w:rsid w:val="00771BF3"/>
    <w:rsid w:val="00780BD4"/>
    <w:rsid w:val="007A43DA"/>
    <w:rsid w:val="007C2207"/>
    <w:rsid w:val="007D4AD9"/>
    <w:rsid w:val="00820E29"/>
    <w:rsid w:val="00831AE2"/>
    <w:rsid w:val="00840416"/>
    <w:rsid w:val="00867037"/>
    <w:rsid w:val="00880183"/>
    <w:rsid w:val="00881F28"/>
    <w:rsid w:val="008A243E"/>
    <w:rsid w:val="008A31F4"/>
    <w:rsid w:val="008A591D"/>
    <w:rsid w:val="008B2B85"/>
    <w:rsid w:val="008D5DCE"/>
    <w:rsid w:val="00905E11"/>
    <w:rsid w:val="009122DC"/>
    <w:rsid w:val="00912F67"/>
    <w:rsid w:val="009557B3"/>
    <w:rsid w:val="00955BA5"/>
    <w:rsid w:val="009616CB"/>
    <w:rsid w:val="00963494"/>
    <w:rsid w:val="00980717"/>
    <w:rsid w:val="00984845"/>
    <w:rsid w:val="00994890"/>
    <w:rsid w:val="009B4A74"/>
    <w:rsid w:val="009C2502"/>
    <w:rsid w:val="009D055E"/>
    <w:rsid w:val="00A01C97"/>
    <w:rsid w:val="00A75221"/>
    <w:rsid w:val="00A81781"/>
    <w:rsid w:val="00AA031A"/>
    <w:rsid w:val="00AA6B5F"/>
    <w:rsid w:val="00AF2EB3"/>
    <w:rsid w:val="00B23D33"/>
    <w:rsid w:val="00B4631C"/>
    <w:rsid w:val="00B66B50"/>
    <w:rsid w:val="00BB12A7"/>
    <w:rsid w:val="00BC7520"/>
    <w:rsid w:val="00BE60D6"/>
    <w:rsid w:val="00C43CB1"/>
    <w:rsid w:val="00C6078D"/>
    <w:rsid w:val="00C67F58"/>
    <w:rsid w:val="00C77483"/>
    <w:rsid w:val="00C84464"/>
    <w:rsid w:val="00C90643"/>
    <w:rsid w:val="00CA19D8"/>
    <w:rsid w:val="00CA7427"/>
    <w:rsid w:val="00CE7307"/>
    <w:rsid w:val="00D12BE8"/>
    <w:rsid w:val="00D15FB0"/>
    <w:rsid w:val="00D73D85"/>
    <w:rsid w:val="00DA0D2D"/>
    <w:rsid w:val="00DA1B24"/>
    <w:rsid w:val="00DB0C28"/>
    <w:rsid w:val="00DF739E"/>
    <w:rsid w:val="00E26E6D"/>
    <w:rsid w:val="00E27B60"/>
    <w:rsid w:val="00E51806"/>
    <w:rsid w:val="00E64DC4"/>
    <w:rsid w:val="00E75EB6"/>
    <w:rsid w:val="00E82CEB"/>
    <w:rsid w:val="00ED238A"/>
    <w:rsid w:val="00F05296"/>
    <w:rsid w:val="00F10CA5"/>
    <w:rsid w:val="00F119A3"/>
    <w:rsid w:val="00F40052"/>
    <w:rsid w:val="00F41884"/>
    <w:rsid w:val="00F7046B"/>
    <w:rsid w:val="00F946EA"/>
    <w:rsid w:val="00FA24FE"/>
    <w:rsid w:val="00FB5157"/>
    <w:rsid w:val="00FC01B0"/>
    <w:rsid w:val="00FF5E1E"/>
    <w:rsid w:val="00FF7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52"/>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6E0652"/>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6E0652"/>
    <w:rPr>
      <w:color w:val="0000FF"/>
      <w:u w:val="single"/>
    </w:rPr>
  </w:style>
  <w:style w:type="paragraph" w:customStyle="1" w:styleId="ConsPlusNormal">
    <w:name w:val="ConsPlusNormal"/>
    <w:uiPriority w:val="99"/>
    <w:rsid w:val="006E0652"/>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E0652"/>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6E0652"/>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uiPriority w:val="99"/>
    <w:rsid w:val="006E0652"/>
    <w:pPr>
      <w:ind w:left="708"/>
    </w:pPr>
    <w:rPr>
      <w:rFonts w:ascii="Times New Roman" w:hAnsi="Times New Roman"/>
      <w:color w:val="000000"/>
      <w:sz w:val="24"/>
      <w:szCs w:val="24"/>
    </w:rPr>
  </w:style>
  <w:style w:type="paragraph" w:customStyle="1" w:styleId="2">
    <w:name w:val="Абзац Уровень 2"/>
    <w:basedOn w:val="Normal"/>
    <w:uiPriority w:val="99"/>
    <w:rsid w:val="006E0652"/>
    <w:pPr>
      <w:tabs>
        <w:tab w:val="num" w:pos="720"/>
      </w:tabs>
      <w:suppressAutoHyphens/>
      <w:spacing w:before="120" w:line="360" w:lineRule="auto"/>
      <w:ind w:left="360" w:hanging="360"/>
      <w:jc w:val="both"/>
    </w:pPr>
    <w:rPr>
      <w:lang w:eastAsia="ar-SA"/>
    </w:rPr>
  </w:style>
  <w:style w:type="paragraph" w:customStyle="1" w:styleId="a">
    <w:name w:val="МУ Обычный стиль"/>
    <w:basedOn w:val="Normal"/>
    <w:autoRedefine/>
    <w:uiPriority w:val="99"/>
    <w:rsid w:val="006E0652"/>
    <w:pPr>
      <w:ind w:firstLine="567"/>
      <w:jc w:val="center"/>
    </w:pPr>
  </w:style>
  <w:style w:type="paragraph" w:customStyle="1" w:styleId="ConsPlusNonformat">
    <w:name w:val="ConsPlusNonformat"/>
    <w:uiPriority w:val="99"/>
    <w:rsid w:val="006E0652"/>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6E0652"/>
  </w:style>
  <w:style w:type="paragraph" w:styleId="BodyText">
    <w:name w:val="Body Text"/>
    <w:basedOn w:val="Normal"/>
    <w:link w:val="BodyTextChar"/>
    <w:uiPriority w:val="99"/>
    <w:rsid w:val="006E0652"/>
    <w:pPr>
      <w:suppressAutoHyphens/>
      <w:spacing w:after="140" w:line="288" w:lineRule="auto"/>
    </w:pPr>
    <w:rPr>
      <w:rFonts w:ascii="Calibri" w:eastAsia="Calibri" w:hAnsi="Calibri" w:cs="Calibri"/>
      <w:kern w:val="1"/>
      <w:sz w:val="22"/>
      <w:szCs w:val="22"/>
      <w:lang w:eastAsia="en-US"/>
    </w:rPr>
  </w:style>
  <w:style w:type="character" w:customStyle="1" w:styleId="BodyTextChar">
    <w:name w:val="Body Text Char"/>
    <w:basedOn w:val="DefaultParagraphFont"/>
    <w:link w:val="BodyText"/>
    <w:uiPriority w:val="99"/>
    <w:locked/>
    <w:rsid w:val="006E0652"/>
    <w:rPr>
      <w:rFonts w:ascii="Calibri" w:hAnsi="Calibri" w:cs="Calibri"/>
      <w:kern w:val="1"/>
    </w:rPr>
  </w:style>
  <w:style w:type="paragraph" w:styleId="ListParagraph">
    <w:name w:val="List Paragraph"/>
    <w:basedOn w:val="Normal"/>
    <w:uiPriority w:val="99"/>
    <w:qFormat/>
    <w:rsid w:val="006E0652"/>
    <w:pPr>
      <w:suppressAutoHyphens/>
      <w:spacing w:after="120" w:line="276" w:lineRule="auto"/>
      <w:ind w:left="720"/>
    </w:pPr>
    <w:rPr>
      <w:rFonts w:eastAsia="Calibri"/>
      <w:kern w:val="1"/>
      <w:sz w:val="24"/>
      <w:szCs w:val="24"/>
      <w:lang w:eastAsia="ar-SA"/>
    </w:rPr>
  </w:style>
  <w:style w:type="paragraph" w:styleId="BodyTextIndent">
    <w:name w:val="Body Text Indent"/>
    <w:basedOn w:val="Normal"/>
    <w:link w:val="BodyTextIndentChar"/>
    <w:uiPriority w:val="99"/>
    <w:semiHidden/>
    <w:rsid w:val="00994890"/>
    <w:pPr>
      <w:spacing w:after="120"/>
      <w:ind w:left="283"/>
    </w:pPr>
  </w:style>
  <w:style w:type="character" w:customStyle="1" w:styleId="BodyTextIndentChar">
    <w:name w:val="Body Text Indent Char"/>
    <w:basedOn w:val="DefaultParagraphFont"/>
    <w:link w:val="BodyTextIndent"/>
    <w:uiPriority w:val="99"/>
    <w:semiHidden/>
    <w:locked/>
    <w:rsid w:val="0099489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0050794">
      <w:marLeft w:val="0"/>
      <w:marRight w:val="0"/>
      <w:marTop w:val="0"/>
      <w:marBottom w:val="0"/>
      <w:divBdr>
        <w:top w:val="none" w:sz="0" w:space="0" w:color="auto"/>
        <w:left w:val="none" w:sz="0" w:space="0" w:color="auto"/>
        <w:bottom w:val="none" w:sz="0" w:space="0" w:color="auto"/>
        <w:right w:val="none" w:sz="0" w:space="0" w:color="auto"/>
      </w:divBdr>
      <w:divsChild>
        <w:div w:id="1790050866">
          <w:marLeft w:val="0"/>
          <w:marRight w:val="0"/>
          <w:marTop w:val="0"/>
          <w:marBottom w:val="0"/>
          <w:divBdr>
            <w:top w:val="none" w:sz="0" w:space="0" w:color="auto"/>
            <w:left w:val="none" w:sz="0" w:space="0" w:color="auto"/>
            <w:bottom w:val="none" w:sz="0" w:space="0" w:color="auto"/>
            <w:right w:val="none" w:sz="0" w:space="0" w:color="auto"/>
          </w:divBdr>
        </w:div>
      </w:divsChild>
    </w:div>
    <w:div w:id="1790050795">
      <w:marLeft w:val="0"/>
      <w:marRight w:val="0"/>
      <w:marTop w:val="0"/>
      <w:marBottom w:val="0"/>
      <w:divBdr>
        <w:top w:val="none" w:sz="0" w:space="0" w:color="auto"/>
        <w:left w:val="none" w:sz="0" w:space="0" w:color="auto"/>
        <w:bottom w:val="none" w:sz="0" w:space="0" w:color="auto"/>
        <w:right w:val="none" w:sz="0" w:space="0" w:color="auto"/>
      </w:divBdr>
      <w:divsChild>
        <w:div w:id="1790050797">
          <w:marLeft w:val="0"/>
          <w:marRight w:val="0"/>
          <w:marTop w:val="0"/>
          <w:marBottom w:val="0"/>
          <w:divBdr>
            <w:top w:val="none" w:sz="0" w:space="0" w:color="auto"/>
            <w:left w:val="none" w:sz="0" w:space="0" w:color="auto"/>
            <w:bottom w:val="none" w:sz="0" w:space="0" w:color="auto"/>
            <w:right w:val="none" w:sz="0" w:space="0" w:color="auto"/>
          </w:divBdr>
        </w:div>
        <w:div w:id="1790050808">
          <w:marLeft w:val="0"/>
          <w:marRight w:val="0"/>
          <w:marTop w:val="0"/>
          <w:marBottom w:val="0"/>
          <w:divBdr>
            <w:top w:val="none" w:sz="0" w:space="0" w:color="auto"/>
            <w:left w:val="none" w:sz="0" w:space="0" w:color="auto"/>
            <w:bottom w:val="none" w:sz="0" w:space="0" w:color="auto"/>
            <w:right w:val="none" w:sz="0" w:space="0" w:color="auto"/>
          </w:divBdr>
        </w:div>
        <w:div w:id="1790050826">
          <w:marLeft w:val="0"/>
          <w:marRight w:val="0"/>
          <w:marTop w:val="0"/>
          <w:marBottom w:val="0"/>
          <w:divBdr>
            <w:top w:val="none" w:sz="0" w:space="0" w:color="auto"/>
            <w:left w:val="none" w:sz="0" w:space="0" w:color="auto"/>
            <w:bottom w:val="none" w:sz="0" w:space="0" w:color="auto"/>
            <w:right w:val="none" w:sz="0" w:space="0" w:color="auto"/>
          </w:divBdr>
          <w:divsChild>
            <w:div w:id="1790050798">
              <w:marLeft w:val="0"/>
              <w:marRight w:val="0"/>
              <w:marTop w:val="0"/>
              <w:marBottom w:val="0"/>
              <w:divBdr>
                <w:top w:val="none" w:sz="0" w:space="0" w:color="auto"/>
                <w:left w:val="none" w:sz="0" w:space="0" w:color="auto"/>
                <w:bottom w:val="none" w:sz="0" w:space="0" w:color="auto"/>
                <w:right w:val="none" w:sz="0" w:space="0" w:color="auto"/>
              </w:divBdr>
            </w:div>
          </w:divsChild>
        </w:div>
        <w:div w:id="1790050839">
          <w:marLeft w:val="0"/>
          <w:marRight w:val="0"/>
          <w:marTop w:val="0"/>
          <w:marBottom w:val="0"/>
          <w:divBdr>
            <w:top w:val="none" w:sz="0" w:space="0" w:color="auto"/>
            <w:left w:val="none" w:sz="0" w:space="0" w:color="auto"/>
            <w:bottom w:val="none" w:sz="0" w:space="0" w:color="auto"/>
            <w:right w:val="none" w:sz="0" w:space="0" w:color="auto"/>
          </w:divBdr>
        </w:div>
        <w:div w:id="1790050840">
          <w:marLeft w:val="0"/>
          <w:marRight w:val="0"/>
          <w:marTop w:val="0"/>
          <w:marBottom w:val="0"/>
          <w:divBdr>
            <w:top w:val="none" w:sz="0" w:space="0" w:color="auto"/>
            <w:left w:val="none" w:sz="0" w:space="0" w:color="auto"/>
            <w:bottom w:val="none" w:sz="0" w:space="0" w:color="auto"/>
            <w:right w:val="none" w:sz="0" w:space="0" w:color="auto"/>
          </w:divBdr>
        </w:div>
        <w:div w:id="1790050882">
          <w:marLeft w:val="0"/>
          <w:marRight w:val="0"/>
          <w:marTop w:val="0"/>
          <w:marBottom w:val="0"/>
          <w:divBdr>
            <w:top w:val="none" w:sz="0" w:space="0" w:color="auto"/>
            <w:left w:val="none" w:sz="0" w:space="0" w:color="auto"/>
            <w:bottom w:val="none" w:sz="0" w:space="0" w:color="auto"/>
            <w:right w:val="none" w:sz="0" w:space="0" w:color="auto"/>
          </w:divBdr>
        </w:div>
        <w:div w:id="1790050889">
          <w:marLeft w:val="0"/>
          <w:marRight w:val="0"/>
          <w:marTop w:val="0"/>
          <w:marBottom w:val="0"/>
          <w:divBdr>
            <w:top w:val="none" w:sz="0" w:space="0" w:color="auto"/>
            <w:left w:val="none" w:sz="0" w:space="0" w:color="auto"/>
            <w:bottom w:val="none" w:sz="0" w:space="0" w:color="auto"/>
            <w:right w:val="none" w:sz="0" w:space="0" w:color="auto"/>
          </w:divBdr>
          <w:divsChild>
            <w:div w:id="1790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796">
      <w:marLeft w:val="0"/>
      <w:marRight w:val="0"/>
      <w:marTop w:val="0"/>
      <w:marBottom w:val="0"/>
      <w:divBdr>
        <w:top w:val="none" w:sz="0" w:space="0" w:color="auto"/>
        <w:left w:val="none" w:sz="0" w:space="0" w:color="auto"/>
        <w:bottom w:val="none" w:sz="0" w:space="0" w:color="auto"/>
        <w:right w:val="none" w:sz="0" w:space="0" w:color="auto"/>
      </w:divBdr>
      <w:divsChild>
        <w:div w:id="1790050787">
          <w:marLeft w:val="0"/>
          <w:marRight w:val="0"/>
          <w:marTop w:val="0"/>
          <w:marBottom w:val="0"/>
          <w:divBdr>
            <w:top w:val="none" w:sz="0" w:space="0" w:color="auto"/>
            <w:left w:val="none" w:sz="0" w:space="0" w:color="auto"/>
            <w:bottom w:val="none" w:sz="0" w:space="0" w:color="auto"/>
            <w:right w:val="none" w:sz="0" w:space="0" w:color="auto"/>
          </w:divBdr>
        </w:div>
        <w:div w:id="1790050805">
          <w:marLeft w:val="0"/>
          <w:marRight w:val="0"/>
          <w:marTop w:val="0"/>
          <w:marBottom w:val="0"/>
          <w:divBdr>
            <w:top w:val="none" w:sz="0" w:space="0" w:color="auto"/>
            <w:left w:val="none" w:sz="0" w:space="0" w:color="auto"/>
            <w:bottom w:val="none" w:sz="0" w:space="0" w:color="auto"/>
            <w:right w:val="none" w:sz="0" w:space="0" w:color="auto"/>
          </w:divBdr>
        </w:div>
        <w:div w:id="1790050820">
          <w:marLeft w:val="0"/>
          <w:marRight w:val="0"/>
          <w:marTop w:val="0"/>
          <w:marBottom w:val="0"/>
          <w:divBdr>
            <w:top w:val="none" w:sz="0" w:space="0" w:color="auto"/>
            <w:left w:val="none" w:sz="0" w:space="0" w:color="auto"/>
            <w:bottom w:val="none" w:sz="0" w:space="0" w:color="auto"/>
            <w:right w:val="none" w:sz="0" w:space="0" w:color="auto"/>
          </w:divBdr>
        </w:div>
        <w:div w:id="1790050825">
          <w:marLeft w:val="0"/>
          <w:marRight w:val="0"/>
          <w:marTop w:val="0"/>
          <w:marBottom w:val="0"/>
          <w:divBdr>
            <w:top w:val="none" w:sz="0" w:space="0" w:color="auto"/>
            <w:left w:val="none" w:sz="0" w:space="0" w:color="auto"/>
            <w:bottom w:val="none" w:sz="0" w:space="0" w:color="auto"/>
            <w:right w:val="none" w:sz="0" w:space="0" w:color="auto"/>
          </w:divBdr>
        </w:div>
        <w:div w:id="1790050835">
          <w:marLeft w:val="0"/>
          <w:marRight w:val="0"/>
          <w:marTop w:val="0"/>
          <w:marBottom w:val="0"/>
          <w:divBdr>
            <w:top w:val="none" w:sz="0" w:space="0" w:color="auto"/>
            <w:left w:val="none" w:sz="0" w:space="0" w:color="auto"/>
            <w:bottom w:val="none" w:sz="0" w:space="0" w:color="auto"/>
            <w:right w:val="none" w:sz="0" w:space="0" w:color="auto"/>
          </w:divBdr>
        </w:div>
        <w:div w:id="1790050852">
          <w:marLeft w:val="0"/>
          <w:marRight w:val="0"/>
          <w:marTop w:val="0"/>
          <w:marBottom w:val="0"/>
          <w:divBdr>
            <w:top w:val="none" w:sz="0" w:space="0" w:color="auto"/>
            <w:left w:val="none" w:sz="0" w:space="0" w:color="auto"/>
            <w:bottom w:val="none" w:sz="0" w:space="0" w:color="auto"/>
            <w:right w:val="none" w:sz="0" w:space="0" w:color="auto"/>
          </w:divBdr>
        </w:div>
        <w:div w:id="1790050874">
          <w:marLeft w:val="0"/>
          <w:marRight w:val="0"/>
          <w:marTop w:val="0"/>
          <w:marBottom w:val="0"/>
          <w:divBdr>
            <w:top w:val="none" w:sz="0" w:space="0" w:color="auto"/>
            <w:left w:val="none" w:sz="0" w:space="0" w:color="auto"/>
            <w:bottom w:val="none" w:sz="0" w:space="0" w:color="auto"/>
            <w:right w:val="none" w:sz="0" w:space="0" w:color="auto"/>
          </w:divBdr>
        </w:div>
        <w:div w:id="1790050890">
          <w:marLeft w:val="0"/>
          <w:marRight w:val="0"/>
          <w:marTop w:val="0"/>
          <w:marBottom w:val="0"/>
          <w:divBdr>
            <w:top w:val="none" w:sz="0" w:space="0" w:color="auto"/>
            <w:left w:val="none" w:sz="0" w:space="0" w:color="auto"/>
            <w:bottom w:val="none" w:sz="0" w:space="0" w:color="auto"/>
            <w:right w:val="none" w:sz="0" w:space="0" w:color="auto"/>
          </w:divBdr>
        </w:div>
        <w:div w:id="1790050893">
          <w:marLeft w:val="0"/>
          <w:marRight w:val="0"/>
          <w:marTop w:val="0"/>
          <w:marBottom w:val="0"/>
          <w:divBdr>
            <w:top w:val="none" w:sz="0" w:space="0" w:color="auto"/>
            <w:left w:val="none" w:sz="0" w:space="0" w:color="auto"/>
            <w:bottom w:val="none" w:sz="0" w:space="0" w:color="auto"/>
            <w:right w:val="none" w:sz="0" w:space="0" w:color="auto"/>
          </w:divBdr>
          <w:divsChild>
            <w:div w:id="1790050822">
              <w:marLeft w:val="0"/>
              <w:marRight w:val="0"/>
              <w:marTop w:val="0"/>
              <w:marBottom w:val="0"/>
              <w:divBdr>
                <w:top w:val="none" w:sz="0" w:space="0" w:color="auto"/>
                <w:left w:val="none" w:sz="0" w:space="0" w:color="auto"/>
                <w:bottom w:val="none" w:sz="0" w:space="0" w:color="auto"/>
                <w:right w:val="none" w:sz="0" w:space="0" w:color="auto"/>
              </w:divBdr>
            </w:div>
          </w:divsChild>
        </w:div>
        <w:div w:id="1790050898">
          <w:marLeft w:val="0"/>
          <w:marRight w:val="0"/>
          <w:marTop w:val="0"/>
          <w:marBottom w:val="0"/>
          <w:divBdr>
            <w:top w:val="none" w:sz="0" w:space="0" w:color="auto"/>
            <w:left w:val="none" w:sz="0" w:space="0" w:color="auto"/>
            <w:bottom w:val="none" w:sz="0" w:space="0" w:color="auto"/>
            <w:right w:val="none" w:sz="0" w:space="0" w:color="auto"/>
          </w:divBdr>
        </w:div>
      </w:divsChild>
    </w:div>
    <w:div w:id="1790050811">
      <w:marLeft w:val="0"/>
      <w:marRight w:val="0"/>
      <w:marTop w:val="0"/>
      <w:marBottom w:val="0"/>
      <w:divBdr>
        <w:top w:val="none" w:sz="0" w:space="0" w:color="auto"/>
        <w:left w:val="none" w:sz="0" w:space="0" w:color="auto"/>
        <w:bottom w:val="none" w:sz="0" w:space="0" w:color="auto"/>
        <w:right w:val="none" w:sz="0" w:space="0" w:color="auto"/>
      </w:divBdr>
      <w:divsChild>
        <w:div w:id="1790050793">
          <w:marLeft w:val="0"/>
          <w:marRight w:val="0"/>
          <w:marTop w:val="0"/>
          <w:marBottom w:val="0"/>
          <w:divBdr>
            <w:top w:val="none" w:sz="0" w:space="0" w:color="auto"/>
            <w:left w:val="none" w:sz="0" w:space="0" w:color="auto"/>
            <w:bottom w:val="none" w:sz="0" w:space="0" w:color="auto"/>
            <w:right w:val="none" w:sz="0" w:space="0" w:color="auto"/>
          </w:divBdr>
        </w:div>
        <w:div w:id="1790050886">
          <w:marLeft w:val="0"/>
          <w:marRight w:val="0"/>
          <w:marTop w:val="0"/>
          <w:marBottom w:val="0"/>
          <w:divBdr>
            <w:top w:val="none" w:sz="0" w:space="0" w:color="auto"/>
            <w:left w:val="none" w:sz="0" w:space="0" w:color="auto"/>
            <w:bottom w:val="none" w:sz="0" w:space="0" w:color="auto"/>
            <w:right w:val="none" w:sz="0" w:space="0" w:color="auto"/>
          </w:divBdr>
        </w:div>
        <w:div w:id="1790050892">
          <w:marLeft w:val="0"/>
          <w:marRight w:val="0"/>
          <w:marTop w:val="0"/>
          <w:marBottom w:val="0"/>
          <w:divBdr>
            <w:top w:val="none" w:sz="0" w:space="0" w:color="auto"/>
            <w:left w:val="none" w:sz="0" w:space="0" w:color="auto"/>
            <w:bottom w:val="none" w:sz="0" w:space="0" w:color="auto"/>
            <w:right w:val="none" w:sz="0" w:space="0" w:color="auto"/>
          </w:divBdr>
        </w:div>
      </w:divsChild>
    </w:div>
    <w:div w:id="1790050844">
      <w:marLeft w:val="0"/>
      <w:marRight w:val="0"/>
      <w:marTop w:val="0"/>
      <w:marBottom w:val="0"/>
      <w:divBdr>
        <w:top w:val="none" w:sz="0" w:space="0" w:color="auto"/>
        <w:left w:val="none" w:sz="0" w:space="0" w:color="auto"/>
        <w:bottom w:val="none" w:sz="0" w:space="0" w:color="auto"/>
        <w:right w:val="none" w:sz="0" w:space="0" w:color="auto"/>
      </w:divBdr>
      <w:divsChild>
        <w:div w:id="1790050785">
          <w:marLeft w:val="0"/>
          <w:marRight w:val="0"/>
          <w:marTop w:val="0"/>
          <w:marBottom w:val="0"/>
          <w:divBdr>
            <w:top w:val="none" w:sz="0" w:space="0" w:color="auto"/>
            <w:left w:val="none" w:sz="0" w:space="0" w:color="auto"/>
            <w:bottom w:val="none" w:sz="0" w:space="0" w:color="auto"/>
            <w:right w:val="none" w:sz="0" w:space="0" w:color="auto"/>
          </w:divBdr>
        </w:div>
        <w:div w:id="1790050788">
          <w:marLeft w:val="0"/>
          <w:marRight w:val="0"/>
          <w:marTop w:val="0"/>
          <w:marBottom w:val="0"/>
          <w:divBdr>
            <w:top w:val="none" w:sz="0" w:space="0" w:color="auto"/>
            <w:left w:val="none" w:sz="0" w:space="0" w:color="auto"/>
            <w:bottom w:val="none" w:sz="0" w:space="0" w:color="auto"/>
            <w:right w:val="none" w:sz="0" w:space="0" w:color="auto"/>
          </w:divBdr>
        </w:div>
        <w:div w:id="1790050801">
          <w:marLeft w:val="0"/>
          <w:marRight w:val="0"/>
          <w:marTop w:val="0"/>
          <w:marBottom w:val="0"/>
          <w:divBdr>
            <w:top w:val="none" w:sz="0" w:space="0" w:color="auto"/>
            <w:left w:val="none" w:sz="0" w:space="0" w:color="auto"/>
            <w:bottom w:val="none" w:sz="0" w:space="0" w:color="auto"/>
            <w:right w:val="none" w:sz="0" w:space="0" w:color="auto"/>
          </w:divBdr>
        </w:div>
        <w:div w:id="1790050821">
          <w:marLeft w:val="0"/>
          <w:marRight w:val="0"/>
          <w:marTop w:val="0"/>
          <w:marBottom w:val="0"/>
          <w:divBdr>
            <w:top w:val="none" w:sz="0" w:space="0" w:color="auto"/>
            <w:left w:val="none" w:sz="0" w:space="0" w:color="auto"/>
            <w:bottom w:val="none" w:sz="0" w:space="0" w:color="auto"/>
            <w:right w:val="none" w:sz="0" w:space="0" w:color="auto"/>
          </w:divBdr>
          <w:divsChild>
            <w:div w:id="1790050856">
              <w:marLeft w:val="0"/>
              <w:marRight w:val="0"/>
              <w:marTop w:val="0"/>
              <w:marBottom w:val="0"/>
              <w:divBdr>
                <w:top w:val="none" w:sz="0" w:space="0" w:color="auto"/>
                <w:left w:val="none" w:sz="0" w:space="0" w:color="auto"/>
                <w:bottom w:val="none" w:sz="0" w:space="0" w:color="auto"/>
                <w:right w:val="none" w:sz="0" w:space="0" w:color="auto"/>
              </w:divBdr>
            </w:div>
          </w:divsChild>
        </w:div>
        <w:div w:id="1790050823">
          <w:marLeft w:val="0"/>
          <w:marRight w:val="0"/>
          <w:marTop w:val="0"/>
          <w:marBottom w:val="0"/>
          <w:divBdr>
            <w:top w:val="none" w:sz="0" w:space="0" w:color="auto"/>
            <w:left w:val="none" w:sz="0" w:space="0" w:color="auto"/>
            <w:bottom w:val="none" w:sz="0" w:space="0" w:color="auto"/>
            <w:right w:val="none" w:sz="0" w:space="0" w:color="auto"/>
          </w:divBdr>
        </w:div>
        <w:div w:id="1790050843">
          <w:marLeft w:val="0"/>
          <w:marRight w:val="0"/>
          <w:marTop w:val="0"/>
          <w:marBottom w:val="0"/>
          <w:divBdr>
            <w:top w:val="none" w:sz="0" w:space="0" w:color="auto"/>
            <w:left w:val="none" w:sz="0" w:space="0" w:color="auto"/>
            <w:bottom w:val="none" w:sz="0" w:space="0" w:color="auto"/>
            <w:right w:val="none" w:sz="0" w:space="0" w:color="auto"/>
          </w:divBdr>
        </w:div>
        <w:div w:id="1790050849">
          <w:marLeft w:val="0"/>
          <w:marRight w:val="0"/>
          <w:marTop w:val="0"/>
          <w:marBottom w:val="0"/>
          <w:divBdr>
            <w:top w:val="none" w:sz="0" w:space="0" w:color="auto"/>
            <w:left w:val="none" w:sz="0" w:space="0" w:color="auto"/>
            <w:bottom w:val="none" w:sz="0" w:space="0" w:color="auto"/>
            <w:right w:val="none" w:sz="0" w:space="0" w:color="auto"/>
          </w:divBdr>
          <w:divsChild>
            <w:div w:id="1790050810">
              <w:marLeft w:val="0"/>
              <w:marRight w:val="0"/>
              <w:marTop w:val="0"/>
              <w:marBottom w:val="0"/>
              <w:divBdr>
                <w:top w:val="none" w:sz="0" w:space="0" w:color="auto"/>
                <w:left w:val="none" w:sz="0" w:space="0" w:color="auto"/>
                <w:bottom w:val="none" w:sz="0" w:space="0" w:color="auto"/>
                <w:right w:val="none" w:sz="0" w:space="0" w:color="auto"/>
              </w:divBdr>
            </w:div>
          </w:divsChild>
        </w:div>
        <w:div w:id="1790050851">
          <w:marLeft w:val="0"/>
          <w:marRight w:val="0"/>
          <w:marTop w:val="0"/>
          <w:marBottom w:val="0"/>
          <w:divBdr>
            <w:top w:val="none" w:sz="0" w:space="0" w:color="auto"/>
            <w:left w:val="none" w:sz="0" w:space="0" w:color="auto"/>
            <w:bottom w:val="none" w:sz="0" w:space="0" w:color="auto"/>
            <w:right w:val="none" w:sz="0" w:space="0" w:color="auto"/>
          </w:divBdr>
        </w:div>
        <w:div w:id="1790050853">
          <w:marLeft w:val="0"/>
          <w:marRight w:val="0"/>
          <w:marTop w:val="0"/>
          <w:marBottom w:val="0"/>
          <w:divBdr>
            <w:top w:val="none" w:sz="0" w:space="0" w:color="auto"/>
            <w:left w:val="none" w:sz="0" w:space="0" w:color="auto"/>
            <w:bottom w:val="none" w:sz="0" w:space="0" w:color="auto"/>
            <w:right w:val="none" w:sz="0" w:space="0" w:color="auto"/>
          </w:divBdr>
        </w:div>
        <w:div w:id="1790050861">
          <w:marLeft w:val="0"/>
          <w:marRight w:val="0"/>
          <w:marTop w:val="0"/>
          <w:marBottom w:val="0"/>
          <w:divBdr>
            <w:top w:val="none" w:sz="0" w:space="0" w:color="auto"/>
            <w:left w:val="none" w:sz="0" w:space="0" w:color="auto"/>
            <w:bottom w:val="none" w:sz="0" w:space="0" w:color="auto"/>
            <w:right w:val="none" w:sz="0" w:space="0" w:color="auto"/>
          </w:divBdr>
        </w:div>
        <w:div w:id="1790050867">
          <w:marLeft w:val="0"/>
          <w:marRight w:val="0"/>
          <w:marTop w:val="0"/>
          <w:marBottom w:val="0"/>
          <w:divBdr>
            <w:top w:val="none" w:sz="0" w:space="0" w:color="auto"/>
            <w:left w:val="none" w:sz="0" w:space="0" w:color="auto"/>
            <w:bottom w:val="none" w:sz="0" w:space="0" w:color="auto"/>
            <w:right w:val="none" w:sz="0" w:space="0" w:color="auto"/>
          </w:divBdr>
          <w:divsChild>
            <w:div w:id="1790050830">
              <w:marLeft w:val="0"/>
              <w:marRight w:val="0"/>
              <w:marTop w:val="0"/>
              <w:marBottom w:val="0"/>
              <w:divBdr>
                <w:top w:val="none" w:sz="0" w:space="0" w:color="auto"/>
                <w:left w:val="none" w:sz="0" w:space="0" w:color="auto"/>
                <w:bottom w:val="none" w:sz="0" w:space="0" w:color="auto"/>
                <w:right w:val="none" w:sz="0" w:space="0" w:color="auto"/>
              </w:divBdr>
            </w:div>
          </w:divsChild>
        </w:div>
        <w:div w:id="1790050875">
          <w:marLeft w:val="0"/>
          <w:marRight w:val="0"/>
          <w:marTop w:val="0"/>
          <w:marBottom w:val="0"/>
          <w:divBdr>
            <w:top w:val="none" w:sz="0" w:space="0" w:color="auto"/>
            <w:left w:val="none" w:sz="0" w:space="0" w:color="auto"/>
            <w:bottom w:val="none" w:sz="0" w:space="0" w:color="auto"/>
            <w:right w:val="none" w:sz="0" w:space="0" w:color="auto"/>
          </w:divBdr>
          <w:divsChild>
            <w:div w:id="1790050789">
              <w:marLeft w:val="0"/>
              <w:marRight w:val="0"/>
              <w:marTop w:val="0"/>
              <w:marBottom w:val="0"/>
              <w:divBdr>
                <w:top w:val="none" w:sz="0" w:space="0" w:color="auto"/>
                <w:left w:val="none" w:sz="0" w:space="0" w:color="auto"/>
                <w:bottom w:val="none" w:sz="0" w:space="0" w:color="auto"/>
                <w:right w:val="none" w:sz="0" w:space="0" w:color="auto"/>
              </w:divBdr>
            </w:div>
          </w:divsChild>
        </w:div>
        <w:div w:id="1790050876">
          <w:marLeft w:val="0"/>
          <w:marRight w:val="0"/>
          <w:marTop w:val="0"/>
          <w:marBottom w:val="0"/>
          <w:divBdr>
            <w:top w:val="none" w:sz="0" w:space="0" w:color="auto"/>
            <w:left w:val="none" w:sz="0" w:space="0" w:color="auto"/>
            <w:bottom w:val="none" w:sz="0" w:space="0" w:color="auto"/>
            <w:right w:val="none" w:sz="0" w:space="0" w:color="auto"/>
          </w:divBdr>
        </w:div>
      </w:divsChild>
    </w:div>
    <w:div w:id="1790050862">
      <w:marLeft w:val="0"/>
      <w:marRight w:val="0"/>
      <w:marTop w:val="0"/>
      <w:marBottom w:val="0"/>
      <w:divBdr>
        <w:top w:val="none" w:sz="0" w:space="0" w:color="auto"/>
        <w:left w:val="none" w:sz="0" w:space="0" w:color="auto"/>
        <w:bottom w:val="none" w:sz="0" w:space="0" w:color="auto"/>
        <w:right w:val="none" w:sz="0" w:space="0" w:color="auto"/>
      </w:divBdr>
      <w:divsChild>
        <w:div w:id="1790050803">
          <w:marLeft w:val="0"/>
          <w:marRight w:val="0"/>
          <w:marTop w:val="0"/>
          <w:marBottom w:val="0"/>
          <w:divBdr>
            <w:top w:val="none" w:sz="0" w:space="0" w:color="auto"/>
            <w:left w:val="none" w:sz="0" w:space="0" w:color="auto"/>
            <w:bottom w:val="none" w:sz="0" w:space="0" w:color="auto"/>
            <w:right w:val="none" w:sz="0" w:space="0" w:color="auto"/>
          </w:divBdr>
        </w:div>
        <w:div w:id="1790050806">
          <w:marLeft w:val="0"/>
          <w:marRight w:val="0"/>
          <w:marTop w:val="0"/>
          <w:marBottom w:val="0"/>
          <w:divBdr>
            <w:top w:val="none" w:sz="0" w:space="0" w:color="auto"/>
            <w:left w:val="none" w:sz="0" w:space="0" w:color="auto"/>
            <w:bottom w:val="none" w:sz="0" w:space="0" w:color="auto"/>
            <w:right w:val="none" w:sz="0" w:space="0" w:color="auto"/>
          </w:divBdr>
        </w:div>
        <w:div w:id="1790050812">
          <w:marLeft w:val="0"/>
          <w:marRight w:val="0"/>
          <w:marTop w:val="0"/>
          <w:marBottom w:val="0"/>
          <w:divBdr>
            <w:top w:val="none" w:sz="0" w:space="0" w:color="auto"/>
            <w:left w:val="none" w:sz="0" w:space="0" w:color="auto"/>
            <w:bottom w:val="none" w:sz="0" w:space="0" w:color="auto"/>
            <w:right w:val="none" w:sz="0" w:space="0" w:color="auto"/>
          </w:divBdr>
        </w:div>
        <w:div w:id="1790050873">
          <w:marLeft w:val="0"/>
          <w:marRight w:val="0"/>
          <w:marTop w:val="0"/>
          <w:marBottom w:val="0"/>
          <w:divBdr>
            <w:top w:val="none" w:sz="0" w:space="0" w:color="auto"/>
            <w:left w:val="none" w:sz="0" w:space="0" w:color="auto"/>
            <w:bottom w:val="none" w:sz="0" w:space="0" w:color="auto"/>
            <w:right w:val="none" w:sz="0" w:space="0" w:color="auto"/>
          </w:divBdr>
        </w:div>
        <w:div w:id="1790050894">
          <w:marLeft w:val="0"/>
          <w:marRight w:val="0"/>
          <w:marTop w:val="0"/>
          <w:marBottom w:val="0"/>
          <w:divBdr>
            <w:top w:val="none" w:sz="0" w:space="0" w:color="auto"/>
            <w:left w:val="none" w:sz="0" w:space="0" w:color="auto"/>
            <w:bottom w:val="none" w:sz="0" w:space="0" w:color="auto"/>
            <w:right w:val="none" w:sz="0" w:space="0" w:color="auto"/>
          </w:divBdr>
        </w:div>
        <w:div w:id="1790050900">
          <w:marLeft w:val="0"/>
          <w:marRight w:val="0"/>
          <w:marTop w:val="0"/>
          <w:marBottom w:val="0"/>
          <w:divBdr>
            <w:top w:val="none" w:sz="0" w:space="0" w:color="auto"/>
            <w:left w:val="none" w:sz="0" w:space="0" w:color="auto"/>
            <w:bottom w:val="none" w:sz="0" w:space="0" w:color="auto"/>
            <w:right w:val="none" w:sz="0" w:space="0" w:color="auto"/>
          </w:divBdr>
        </w:div>
      </w:divsChild>
    </w:div>
    <w:div w:id="1790050865">
      <w:marLeft w:val="0"/>
      <w:marRight w:val="0"/>
      <w:marTop w:val="0"/>
      <w:marBottom w:val="0"/>
      <w:divBdr>
        <w:top w:val="none" w:sz="0" w:space="0" w:color="auto"/>
        <w:left w:val="none" w:sz="0" w:space="0" w:color="auto"/>
        <w:bottom w:val="none" w:sz="0" w:space="0" w:color="auto"/>
        <w:right w:val="none" w:sz="0" w:space="0" w:color="auto"/>
      </w:divBdr>
      <w:divsChild>
        <w:div w:id="1790050831">
          <w:marLeft w:val="0"/>
          <w:marRight w:val="0"/>
          <w:marTop w:val="0"/>
          <w:marBottom w:val="0"/>
          <w:divBdr>
            <w:top w:val="none" w:sz="0" w:space="0" w:color="auto"/>
            <w:left w:val="none" w:sz="0" w:space="0" w:color="auto"/>
            <w:bottom w:val="none" w:sz="0" w:space="0" w:color="auto"/>
            <w:right w:val="none" w:sz="0" w:space="0" w:color="auto"/>
          </w:divBdr>
        </w:div>
        <w:div w:id="1790050832">
          <w:marLeft w:val="0"/>
          <w:marRight w:val="0"/>
          <w:marTop w:val="0"/>
          <w:marBottom w:val="0"/>
          <w:divBdr>
            <w:top w:val="none" w:sz="0" w:space="0" w:color="auto"/>
            <w:left w:val="none" w:sz="0" w:space="0" w:color="auto"/>
            <w:bottom w:val="none" w:sz="0" w:space="0" w:color="auto"/>
            <w:right w:val="none" w:sz="0" w:space="0" w:color="auto"/>
          </w:divBdr>
        </w:div>
        <w:div w:id="1790050891">
          <w:marLeft w:val="0"/>
          <w:marRight w:val="0"/>
          <w:marTop w:val="0"/>
          <w:marBottom w:val="0"/>
          <w:divBdr>
            <w:top w:val="none" w:sz="0" w:space="0" w:color="auto"/>
            <w:left w:val="none" w:sz="0" w:space="0" w:color="auto"/>
            <w:bottom w:val="none" w:sz="0" w:space="0" w:color="auto"/>
            <w:right w:val="none" w:sz="0" w:space="0" w:color="auto"/>
          </w:divBdr>
        </w:div>
      </w:divsChild>
    </w:div>
    <w:div w:id="1790050881">
      <w:marLeft w:val="0"/>
      <w:marRight w:val="0"/>
      <w:marTop w:val="0"/>
      <w:marBottom w:val="0"/>
      <w:divBdr>
        <w:top w:val="none" w:sz="0" w:space="0" w:color="auto"/>
        <w:left w:val="none" w:sz="0" w:space="0" w:color="auto"/>
        <w:bottom w:val="none" w:sz="0" w:space="0" w:color="auto"/>
        <w:right w:val="none" w:sz="0" w:space="0" w:color="auto"/>
      </w:divBdr>
      <w:divsChild>
        <w:div w:id="1790050799">
          <w:marLeft w:val="0"/>
          <w:marRight w:val="0"/>
          <w:marTop w:val="0"/>
          <w:marBottom w:val="0"/>
          <w:divBdr>
            <w:top w:val="none" w:sz="0" w:space="0" w:color="auto"/>
            <w:left w:val="none" w:sz="0" w:space="0" w:color="auto"/>
            <w:bottom w:val="none" w:sz="0" w:space="0" w:color="auto"/>
            <w:right w:val="none" w:sz="0" w:space="0" w:color="auto"/>
          </w:divBdr>
        </w:div>
        <w:div w:id="1790050828">
          <w:marLeft w:val="0"/>
          <w:marRight w:val="0"/>
          <w:marTop w:val="0"/>
          <w:marBottom w:val="0"/>
          <w:divBdr>
            <w:top w:val="none" w:sz="0" w:space="0" w:color="auto"/>
            <w:left w:val="none" w:sz="0" w:space="0" w:color="auto"/>
            <w:bottom w:val="none" w:sz="0" w:space="0" w:color="auto"/>
            <w:right w:val="none" w:sz="0" w:space="0" w:color="auto"/>
          </w:divBdr>
        </w:div>
        <w:div w:id="1790050834">
          <w:marLeft w:val="0"/>
          <w:marRight w:val="0"/>
          <w:marTop w:val="0"/>
          <w:marBottom w:val="0"/>
          <w:divBdr>
            <w:top w:val="none" w:sz="0" w:space="0" w:color="auto"/>
            <w:left w:val="none" w:sz="0" w:space="0" w:color="auto"/>
            <w:bottom w:val="none" w:sz="0" w:space="0" w:color="auto"/>
            <w:right w:val="none" w:sz="0" w:space="0" w:color="auto"/>
          </w:divBdr>
          <w:divsChild>
            <w:div w:id="1790050899">
              <w:marLeft w:val="0"/>
              <w:marRight w:val="0"/>
              <w:marTop w:val="0"/>
              <w:marBottom w:val="0"/>
              <w:divBdr>
                <w:top w:val="none" w:sz="0" w:space="0" w:color="auto"/>
                <w:left w:val="none" w:sz="0" w:space="0" w:color="auto"/>
                <w:bottom w:val="none" w:sz="0" w:space="0" w:color="auto"/>
                <w:right w:val="none" w:sz="0" w:space="0" w:color="auto"/>
              </w:divBdr>
            </w:div>
          </w:divsChild>
        </w:div>
        <w:div w:id="1790050841">
          <w:marLeft w:val="0"/>
          <w:marRight w:val="0"/>
          <w:marTop w:val="0"/>
          <w:marBottom w:val="0"/>
          <w:divBdr>
            <w:top w:val="none" w:sz="0" w:space="0" w:color="auto"/>
            <w:left w:val="none" w:sz="0" w:space="0" w:color="auto"/>
            <w:bottom w:val="none" w:sz="0" w:space="0" w:color="auto"/>
            <w:right w:val="none" w:sz="0" w:space="0" w:color="auto"/>
          </w:divBdr>
          <w:divsChild>
            <w:div w:id="1790050807">
              <w:marLeft w:val="0"/>
              <w:marRight w:val="0"/>
              <w:marTop w:val="0"/>
              <w:marBottom w:val="0"/>
              <w:divBdr>
                <w:top w:val="none" w:sz="0" w:space="0" w:color="auto"/>
                <w:left w:val="none" w:sz="0" w:space="0" w:color="auto"/>
                <w:bottom w:val="none" w:sz="0" w:space="0" w:color="auto"/>
                <w:right w:val="none" w:sz="0" w:space="0" w:color="auto"/>
              </w:divBdr>
            </w:div>
          </w:divsChild>
        </w:div>
        <w:div w:id="1790050846">
          <w:marLeft w:val="0"/>
          <w:marRight w:val="0"/>
          <w:marTop w:val="0"/>
          <w:marBottom w:val="0"/>
          <w:divBdr>
            <w:top w:val="none" w:sz="0" w:space="0" w:color="auto"/>
            <w:left w:val="none" w:sz="0" w:space="0" w:color="auto"/>
            <w:bottom w:val="none" w:sz="0" w:space="0" w:color="auto"/>
            <w:right w:val="none" w:sz="0" w:space="0" w:color="auto"/>
          </w:divBdr>
          <w:divsChild>
            <w:div w:id="1790050836">
              <w:marLeft w:val="0"/>
              <w:marRight w:val="0"/>
              <w:marTop w:val="0"/>
              <w:marBottom w:val="0"/>
              <w:divBdr>
                <w:top w:val="none" w:sz="0" w:space="0" w:color="auto"/>
                <w:left w:val="none" w:sz="0" w:space="0" w:color="auto"/>
                <w:bottom w:val="none" w:sz="0" w:space="0" w:color="auto"/>
                <w:right w:val="none" w:sz="0" w:space="0" w:color="auto"/>
              </w:divBdr>
            </w:div>
          </w:divsChild>
        </w:div>
        <w:div w:id="1790050859">
          <w:marLeft w:val="0"/>
          <w:marRight w:val="0"/>
          <w:marTop w:val="0"/>
          <w:marBottom w:val="0"/>
          <w:divBdr>
            <w:top w:val="none" w:sz="0" w:space="0" w:color="auto"/>
            <w:left w:val="none" w:sz="0" w:space="0" w:color="auto"/>
            <w:bottom w:val="none" w:sz="0" w:space="0" w:color="auto"/>
            <w:right w:val="none" w:sz="0" w:space="0" w:color="auto"/>
          </w:divBdr>
          <w:divsChild>
            <w:div w:id="1790050800">
              <w:marLeft w:val="0"/>
              <w:marRight w:val="0"/>
              <w:marTop w:val="0"/>
              <w:marBottom w:val="0"/>
              <w:divBdr>
                <w:top w:val="none" w:sz="0" w:space="0" w:color="auto"/>
                <w:left w:val="none" w:sz="0" w:space="0" w:color="auto"/>
                <w:bottom w:val="none" w:sz="0" w:space="0" w:color="auto"/>
                <w:right w:val="none" w:sz="0" w:space="0" w:color="auto"/>
              </w:divBdr>
            </w:div>
          </w:divsChild>
        </w:div>
        <w:div w:id="1790050883">
          <w:marLeft w:val="0"/>
          <w:marRight w:val="0"/>
          <w:marTop w:val="0"/>
          <w:marBottom w:val="0"/>
          <w:divBdr>
            <w:top w:val="none" w:sz="0" w:space="0" w:color="auto"/>
            <w:left w:val="none" w:sz="0" w:space="0" w:color="auto"/>
            <w:bottom w:val="none" w:sz="0" w:space="0" w:color="auto"/>
            <w:right w:val="none" w:sz="0" w:space="0" w:color="auto"/>
          </w:divBdr>
          <w:divsChild>
            <w:div w:id="17900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884">
      <w:marLeft w:val="0"/>
      <w:marRight w:val="0"/>
      <w:marTop w:val="0"/>
      <w:marBottom w:val="0"/>
      <w:divBdr>
        <w:top w:val="none" w:sz="0" w:space="0" w:color="auto"/>
        <w:left w:val="none" w:sz="0" w:space="0" w:color="auto"/>
        <w:bottom w:val="none" w:sz="0" w:space="0" w:color="auto"/>
        <w:right w:val="none" w:sz="0" w:space="0" w:color="auto"/>
      </w:divBdr>
      <w:divsChild>
        <w:div w:id="1790050786">
          <w:marLeft w:val="0"/>
          <w:marRight w:val="0"/>
          <w:marTop w:val="0"/>
          <w:marBottom w:val="0"/>
          <w:divBdr>
            <w:top w:val="none" w:sz="0" w:space="0" w:color="auto"/>
            <w:left w:val="none" w:sz="0" w:space="0" w:color="auto"/>
            <w:bottom w:val="none" w:sz="0" w:space="0" w:color="auto"/>
            <w:right w:val="none" w:sz="0" w:space="0" w:color="auto"/>
          </w:divBdr>
        </w:div>
        <w:div w:id="1790050901">
          <w:marLeft w:val="0"/>
          <w:marRight w:val="0"/>
          <w:marTop w:val="0"/>
          <w:marBottom w:val="0"/>
          <w:divBdr>
            <w:top w:val="none" w:sz="0" w:space="0" w:color="auto"/>
            <w:left w:val="none" w:sz="0" w:space="0" w:color="auto"/>
            <w:bottom w:val="none" w:sz="0" w:space="0" w:color="auto"/>
            <w:right w:val="none" w:sz="0" w:space="0" w:color="auto"/>
          </w:divBdr>
        </w:div>
      </w:divsChild>
    </w:div>
    <w:div w:id="1790050885">
      <w:marLeft w:val="0"/>
      <w:marRight w:val="0"/>
      <w:marTop w:val="0"/>
      <w:marBottom w:val="0"/>
      <w:divBdr>
        <w:top w:val="none" w:sz="0" w:space="0" w:color="auto"/>
        <w:left w:val="none" w:sz="0" w:space="0" w:color="auto"/>
        <w:bottom w:val="none" w:sz="0" w:space="0" w:color="auto"/>
        <w:right w:val="none" w:sz="0" w:space="0" w:color="auto"/>
      </w:divBdr>
      <w:divsChild>
        <w:div w:id="1790050791">
          <w:marLeft w:val="0"/>
          <w:marRight w:val="0"/>
          <w:marTop w:val="0"/>
          <w:marBottom w:val="0"/>
          <w:divBdr>
            <w:top w:val="none" w:sz="0" w:space="0" w:color="auto"/>
            <w:left w:val="none" w:sz="0" w:space="0" w:color="auto"/>
            <w:bottom w:val="none" w:sz="0" w:space="0" w:color="auto"/>
            <w:right w:val="none" w:sz="0" w:space="0" w:color="auto"/>
          </w:divBdr>
        </w:div>
        <w:div w:id="1790050814">
          <w:marLeft w:val="0"/>
          <w:marRight w:val="0"/>
          <w:marTop w:val="0"/>
          <w:marBottom w:val="0"/>
          <w:divBdr>
            <w:top w:val="none" w:sz="0" w:space="0" w:color="auto"/>
            <w:left w:val="none" w:sz="0" w:space="0" w:color="auto"/>
            <w:bottom w:val="none" w:sz="0" w:space="0" w:color="auto"/>
            <w:right w:val="none" w:sz="0" w:space="0" w:color="auto"/>
          </w:divBdr>
        </w:div>
        <w:div w:id="1790050818">
          <w:marLeft w:val="0"/>
          <w:marRight w:val="0"/>
          <w:marTop w:val="0"/>
          <w:marBottom w:val="0"/>
          <w:divBdr>
            <w:top w:val="none" w:sz="0" w:space="0" w:color="auto"/>
            <w:left w:val="none" w:sz="0" w:space="0" w:color="auto"/>
            <w:bottom w:val="none" w:sz="0" w:space="0" w:color="auto"/>
            <w:right w:val="none" w:sz="0" w:space="0" w:color="auto"/>
          </w:divBdr>
        </w:div>
        <w:div w:id="1790050848">
          <w:marLeft w:val="0"/>
          <w:marRight w:val="0"/>
          <w:marTop w:val="0"/>
          <w:marBottom w:val="0"/>
          <w:divBdr>
            <w:top w:val="none" w:sz="0" w:space="0" w:color="auto"/>
            <w:left w:val="none" w:sz="0" w:space="0" w:color="auto"/>
            <w:bottom w:val="none" w:sz="0" w:space="0" w:color="auto"/>
            <w:right w:val="none" w:sz="0" w:space="0" w:color="auto"/>
          </w:divBdr>
        </w:div>
        <w:div w:id="1790050855">
          <w:marLeft w:val="0"/>
          <w:marRight w:val="0"/>
          <w:marTop w:val="0"/>
          <w:marBottom w:val="0"/>
          <w:divBdr>
            <w:top w:val="none" w:sz="0" w:space="0" w:color="auto"/>
            <w:left w:val="none" w:sz="0" w:space="0" w:color="auto"/>
            <w:bottom w:val="none" w:sz="0" w:space="0" w:color="auto"/>
            <w:right w:val="none" w:sz="0" w:space="0" w:color="auto"/>
          </w:divBdr>
        </w:div>
        <w:div w:id="1790050858">
          <w:marLeft w:val="0"/>
          <w:marRight w:val="0"/>
          <w:marTop w:val="0"/>
          <w:marBottom w:val="0"/>
          <w:divBdr>
            <w:top w:val="none" w:sz="0" w:space="0" w:color="auto"/>
            <w:left w:val="none" w:sz="0" w:space="0" w:color="auto"/>
            <w:bottom w:val="none" w:sz="0" w:space="0" w:color="auto"/>
            <w:right w:val="none" w:sz="0" w:space="0" w:color="auto"/>
          </w:divBdr>
        </w:div>
        <w:div w:id="1790050871">
          <w:marLeft w:val="0"/>
          <w:marRight w:val="0"/>
          <w:marTop w:val="0"/>
          <w:marBottom w:val="0"/>
          <w:divBdr>
            <w:top w:val="none" w:sz="0" w:space="0" w:color="auto"/>
            <w:left w:val="none" w:sz="0" w:space="0" w:color="auto"/>
            <w:bottom w:val="none" w:sz="0" w:space="0" w:color="auto"/>
            <w:right w:val="none" w:sz="0" w:space="0" w:color="auto"/>
          </w:divBdr>
        </w:div>
        <w:div w:id="1790050878">
          <w:marLeft w:val="0"/>
          <w:marRight w:val="0"/>
          <w:marTop w:val="0"/>
          <w:marBottom w:val="0"/>
          <w:divBdr>
            <w:top w:val="none" w:sz="0" w:space="0" w:color="auto"/>
            <w:left w:val="none" w:sz="0" w:space="0" w:color="auto"/>
            <w:bottom w:val="none" w:sz="0" w:space="0" w:color="auto"/>
            <w:right w:val="none" w:sz="0" w:space="0" w:color="auto"/>
          </w:divBdr>
        </w:div>
      </w:divsChild>
    </w:div>
    <w:div w:id="1790050887">
      <w:marLeft w:val="0"/>
      <w:marRight w:val="0"/>
      <w:marTop w:val="0"/>
      <w:marBottom w:val="0"/>
      <w:divBdr>
        <w:top w:val="none" w:sz="0" w:space="0" w:color="auto"/>
        <w:left w:val="none" w:sz="0" w:space="0" w:color="auto"/>
        <w:bottom w:val="none" w:sz="0" w:space="0" w:color="auto"/>
        <w:right w:val="none" w:sz="0" w:space="0" w:color="auto"/>
      </w:divBdr>
      <w:divsChild>
        <w:div w:id="1790050809">
          <w:marLeft w:val="0"/>
          <w:marRight w:val="0"/>
          <w:marTop w:val="0"/>
          <w:marBottom w:val="0"/>
          <w:divBdr>
            <w:top w:val="none" w:sz="0" w:space="0" w:color="auto"/>
            <w:left w:val="none" w:sz="0" w:space="0" w:color="auto"/>
            <w:bottom w:val="none" w:sz="0" w:space="0" w:color="auto"/>
            <w:right w:val="none" w:sz="0" w:space="0" w:color="auto"/>
          </w:divBdr>
        </w:div>
        <w:div w:id="1790050813">
          <w:marLeft w:val="0"/>
          <w:marRight w:val="0"/>
          <w:marTop w:val="0"/>
          <w:marBottom w:val="0"/>
          <w:divBdr>
            <w:top w:val="none" w:sz="0" w:space="0" w:color="auto"/>
            <w:left w:val="none" w:sz="0" w:space="0" w:color="auto"/>
            <w:bottom w:val="none" w:sz="0" w:space="0" w:color="auto"/>
            <w:right w:val="none" w:sz="0" w:space="0" w:color="auto"/>
          </w:divBdr>
          <w:divsChild>
            <w:div w:id="1790050872">
              <w:marLeft w:val="0"/>
              <w:marRight w:val="0"/>
              <w:marTop w:val="0"/>
              <w:marBottom w:val="0"/>
              <w:divBdr>
                <w:top w:val="none" w:sz="0" w:space="0" w:color="auto"/>
                <w:left w:val="none" w:sz="0" w:space="0" w:color="auto"/>
                <w:bottom w:val="none" w:sz="0" w:space="0" w:color="auto"/>
                <w:right w:val="none" w:sz="0" w:space="0" w:color="auto"/>
              </w:divBdr>
            </w:div>
          </w:divsChild>
        </w:div>
        <w:div w:id="1790050816">
          <w:marLeft w:val="0"/>
          <w:marRight w:val="0"/>
          <w:marTop w:val="0"/>
          <w:marBottom w:val="0"/>
          <w:divBdr>
            <w:top w:val="none" w:sz="0" w:space="0" w:color="auto"/>
            <w:left w:val="none" w:sz="0" w:space="0" w:color="auto"/>
            <w:bottom w:val="none" w:sz="0" w:space="0" w:color="auto"/>
            <w:right w:val="none" w:sz="0" w:space="0" w:color="auto"/>
          </w:divBdr>
          <w:divsChild>
            <w:div w:id="1790050897">
              <w:marLeft w:val="0"/>
              <w:marRight w:val="0"/>
              <w:marTop w:val="0"/>
              <w:marBottom w:val="0"/>
              <w:divBdr>
                <w:top w:val="none" w:sz="0" w:space="0" w:color="auto"/>
                <w:left w:val="none" w:sz="0" w:space="0" w:color="auto"/>
                <w:bottom w:val="none" w:sz="0" w:space="0" w:color="auto"/>
                <w:right w:val="none" w:sz="0" w:space="0" w:color="auto"/>
              </w:divBdr>
            </w:div>
          </w:divsChild>
        </w:div>
        <w:div w:id="1790050842">
          <w:marLeft w:val="0"/>
          <w:marRight w:val="0"/>
          <w:marTop w:val="0"/>
          <w:marBottom w:val="0"/>
          <w:divBdr>
            <w:top w:val="none" w:sz="0" w:space="0" w:color="auto"/>
            <w:left w:val="none" w:sz="0" w:space="0" w:color="auto"/>
            <w:bottom w:val="none" w:sz="0" w:space="0" w:color="auto"/>
            <w:right w:val="none" w:sz="0" w:space="0" w:color="auto"/>
          </w:divBdr>
        </w:div>
        <w:div w:id="1790050847">
          <w:marLeft w:val="0"/>
          <w:marRight w:val="0"/>
          <w:marTop w:val="0"/>
          <w:marBottom w:val="0"/>
          <w:divBdr>
            <w:top w:val="none" w:sz="0" w:space="0" w:color="auto"/>
            <w:left w:val="none" w:sz="0" w:space="0" w:color="auto"/>
            <w:bottom w:val="none" w:sz="0" w:space="0" w:color="auto"/>
            <w:right w:val="none" w:sz="0" w:space="0" w:color="auto"/>
          </w:divBdr>
          <w:divsChild>
            <w:div w:id="1790050845">
              <w:marLeft w:val="0"/>
              <w:marRight w:val="0"/>
              <w:marTop w:val="0"/>
              <w:marBottom w:val="0"/>
              <w:divBdr>
                <w:top w:val="none" w:sz="0" w:space="0" w:color="auto"/>
                <w:left w:val="none" w:sz="0" w:space="0" w:color="auto"/>
                <w:bottom w:val="none" w:sz="0" w:space="0" w:color="auto"/>
                <w:right w:val="none" w:sz="0" w:space="0" w:color="auto"/>
              </w:divBdr>
            </w:div>
          </w:divsChild>
        </w:div>
        <w:div w:id="1790050869">
          <w:marLeft w:val="0"/>
          <w:marRight w:val="0"/>
          <w:marTop w:val="0"/>
          <w:marBottom w:val="0"/>
          <w:divBdr>
            <w:top w:val="none" w:sz="0" w:space="0" w:color="auto"/>
            <w:left w:val="none" w:sz="0" w:space="0" w:color="auto"/>
            <w:bottom w:val="none" w:sz="0" w:space="0" w:color="auto"/>
            <w:right w:val="none" w:sz="0" w:space="0" w:color="auto"/>
          </w:divBdr>
          <w:divsChild>
            <w:div w:id="1790050827">
              <w:marLeft w:val="0"/>
              <w:marRight w:val="0"/>
              <w:marTop w:val="0"/>
              <w:marBottom w:val="0"/>
              <w:divBdr>
                <w:top w:val="none" w:sz="0" w:space="0" w:color="auto"/>
                <w:left w:val="none" w:sz="0" w:space="0" w:color="auto"/>
                <w:bottom w:val="none" w:sz="0" w:space="0" w:color="auto"/>
                <w:right w:val="none" w:sz="0" w:space="0" w:color="auto"/>
              </w:divBdr>
            </w:div>
          </w:divsChild>
        </w:div>
        <w:div w:id="1790050879">
          <w:marLeft w:val="0"/>
          <w:marRight w:val="0"/>
          <w:marTop w:val="0"/>
          <w:marBottom w:val="0"/>
          <w:divBdr>
            <w:top w:val="none" w:sz="0" w:space="0" w:color="auto"/>
            <w:left w:val="none" w:sz="0" w:space="0" w:color="auto"/>
            <w:bottom w:val="none" w:sz="0" w:space="0" w:color="auto"/>
            <w:right w:val="none" w:sz="0" w:space="0" w:color="auto"/>
          </w:divBdr>
          <w:divsChild>
            <w:div w:id="17900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902">
      <w:marLeft w:val="0"/>
      <w:marRight w:val="0"/>
      <w:marTop w:val="0"/>
      <w:marBottom w:val="0"/>
      <w:divBdr>
        <w:top w:val="none" w:sz="0" w:space="0" w:color="auto"/>
        <w:left w:val="none" w:sz="0" w:space="0" w:color="auto"/>
        <w:bottom w:val="none" w:sz="0" w:space="0" w:color="auto"/>
        <w:right w:val="none" w:sz="0" w:space="0" w:color="auto"/>
      </w:divBdr>
      <w:divsChild>
        <w:div w:id="1790050790">
          <w:marLeft w:val="0"/>
          <w:marRight w:val="0"/>
          <w:marTop w:val="0"/>
          <w:marBottom w:val="0"/>
          <w:divBdr>
            <w:top w:val="none" w:sz="0" w:space="0" w:color="auto"/>
            <w:left w:val="none" w:sz="0" w:space="0" w:color="auto"/>
            <w:bottom w:val="none" w:sz="0" w:space="0" w:color="auto"/>
            <w:right w:val="none" w:sz="0" w:space="0" w:color="auto"/>
          </w:divBdr>
        </w:div>
        <w:div w:id="1790050792">
          <w:marLeft w:val="0"/>
          <w:marRight w:val="0"/>
          <w:marTop w:val="0"/>
          <w:marBottom w:val="0"/>
          <w:divBdr>
            <w:top w:val="none" w:sz="0" w:space="0" w:color="auto"/>
            <w:left w:val="none" w:sz="0" w:space="0" w:color="auto"/>
            <w:bottom w:val="none" w:sz="0" w:space="0" w:color="auto"/>
            <w:right w:val="none" w:sz="0" w:space="0" w:color="auto"/>
          </w:divBdr>
        </w:div>
        <w:div w:id="179005080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
        <w:div w:id="1790050815">
          <w:marLeft w:val="0"/>
          <w:marRight w:val="0"/>
          <w:marTop w:val="0"/>
          <w:marBottom w:val="0"/>
          <w:divBdr>
            <w:top w:val="none" w:sz="0" w:space="0" w:color="auto"/>
            <w:left w:val="none" w:sz="0" w:space="0" w:color="auto"/>
            <w:bottom w:val="none" w:sz="0" w:space="0" w:color="auto"/>
            <w:right w:val="none" w:sz="0" w:space="0" w:color="auto"/>
          </w:divBdr>
        </w:div>
        <w:div w:id="1790050817">
          <w:marLeft w:val="0"/>
          <w:marRight w:val="0"/>
          <w:marTop w:val="0"/>
          <w:marBottom w:val="0"/>
          <w:divBdr>
            <w:top w:val="none" w:sz="0" w:space="0" w:color="auto"/>
            <w:left w:val="none" w:sz="0" w:space="0" w:color="auto"/>
            <w:bottom w:val="none" w:sz="0" w:space="0" w:color="auto"/>
            <w:right w:val="none" w:sz="0" w:space="0" w:color="auto"/>
          </w:divBdr>
          <w:divsChild>
            <w:div w:id="1790050824">
              <w:marLeft w:val="0"/>
              <w:marRight w:val="0"/>
              <w:marTop w:val="0"/>
              <w:marBottom w:val="0"/>
              <w:divBdr>
                <w:top w:val="none" w:sz="0" w:space="0" w:color="auto"/>
                <w:left w:val="none" w:sz="0" w:space="0" w:color="auto"/>
                <w:bottom w:val="none" w:sz="0" w:space="0" w:color="auto"/>
                <w:right w:val="none" w:sz="0" w:space="0" w:color="auto"/>
              </w:divBdr>
            </w:div>
          </w:divsChild>
        </w:div>
        <w:div w:id="1790050829">
          <w:marLeft w:val="0"/>
          <w:marRight w:val="0"/>
          <w:marTop w:val="0"/>
          <w:marBottom w:val="0"/>
          <w:divBdr>
            <w:top w:val="none" w:sz="0" w:space="0" w:color="auto"/>
            <w:left w:val="none" w:sz="0" w:space="0" w:color="auto"/>
            <w:bottom w:val="none" w:sz="0" w:space="0" w:color="auto"/>
            <w:right w:val="none" w:sz="0" w:space="0" w:color="auto"/>
          </w:divBdr>
        </w:div>
        <w:div w:id="1790050833">
          <w:marLeft w:val="0"/>
          <w:marRight w:val="0"/>
          <w:marTop w:val="0"/>
          <w:marBottom w:val="0"/>
          <w:divBdr>
            <w:top w:val="none" w:sz="0" w:space="0" w:color="auto"/>
            <w:left w:val="none" w:sz="0" w:space="0" w:color="auto"/>
            <w:bottom w:val="none" w:sz="0" w:space="0" w:color="auto"/>
            <w:right w:val="none" w:sz="0" w:space="0" w:color="auto"/>
          </w:divBdr>
        </w:div>
        <w:div w:id="1790050837">
          <w:marLeft w:val="0"/>
          <w:marRight w:val="0"/>
          <w:marTop w:val="0"/>
          <w:marBottom w:val="0"/>
          <w:divBdr>
            <w:top w:val="none" w:sz="0" w:space="0" w:color="auto"/>
            <w:left w:val="none" w:sz="0" w:space="0" w:color="auto"/>
            <w:bottom w:val="none" w:sz="0" w:space="0" w:color="auto"/>
            <w:right w:val="none" w:sz="0" w:space="0" w:color="auto"/>
          </w:divBdr>
          <w:divsChild>
            <w:div w:id="1790050877">
              <w:marLeft w:val="0"/>
              <w:marRight w:val="0"/>
              <w:marTop w:val="0"/>
              <w:marBottom w:val="0"/>
              <w:divBdr>
                <w:top w:val="none" w:sz="0" w:space="0" w:color="auto"/>
                <w:left w:val="none" w:sz="0" w:space="0" w:color="auto"/>
                <w:bottom w:val="none" w:sz="0" w:space="0" w:color="auto"/>
                <w:right w:val="none" w:sz="0" w:space="0" w:color="auto"/>
              </w:divBdr>
            </w:div>
          </w:divsChild>
        </w:div>
        <w:div w:id="1790050838">
          <w:marLeft w:val="0"/>
          <w:marRight w:val="0"/>
          <w:marTop w:val="0"/>
          <w:marBottom w:val="0"/>
          <w:divBdr>
            <w:top w:val="none" w:sz="0" w:space="0" w:color="auto"/>
            <w:left w:val="none" w:sz="0" w:space="0" w:color="auto"/>
            <w:bottom w:val="none" w:sz="0" w:space="0" w:color="auto"/>
            <w:right w:val="none" w:sz="0" w:space="0" w:color="auto"/>
          </w:divBdr>
        </w:div>
        <w:div w:id="1790050850">
          <w:marLeft w:val="0"/>
          <w:marRight w:val="0"/>
          <w:marTop w:val="0"/>
          <w:marBottom w:val="0"/>
          <w:divBdr>
            <w:top w:val="none" w:sz="0" w:space="0" w:color="auto"/>
            <w:left w:val="none" w:sz="0" w:space="0" w:color="auto"/>
            <w:bottom w:val="none" w:sz="0" w:space="0" w:color="auto"/>
            <w:right w:val="none" w:sz="0" w:space="0" w:color="auto"/>
          </w:divBdr>
        </w:div>
        <w:div w:id="1790050857">
          <w:marLeft w:val="0"/>
          <w:marRight w:val="0"/>
          <w:marTop w:val="0"/>
          <w:marBottom w:val="0"/>
          <w:divBdr>
            <w:top w:val="none" w:sz="0" w:space="0" w:color="auto"/>
            <w:left w:val="none" w:sz="0" w:space="0" w:color="auto"/>
            <w:bottom w:val="none" w:sz="0" w:space="0" w:color="auto"/>
            <w:right w:val="none" w:sz="0" w:space="0" w:color="auto"/>
          </w:divBdr>
        </w:div>
        <w:div w:id="1790050860">
          <w:marLeft w:val="0"/>
          <w:marRight w:val="0"/>
          <w:marTop w:val="0"/>
          <w:marBottom w:val="0"/>
          <w:divBdr>
            <w:top w:val="none" w:sz="0" w:space="0" w:color="auto"/>
            <w:left w:val="none" w:sz="0" w:space="0" w:color="auto"/>
            <w:bottom w:val="none" w:sz="0" w:space="0" w:color="auto"/>
            <w:right w:val="none" w:sz="0" w:space="0" w:color="auto"/>
          </w:divBdr>
        </w:div>
        <w:div w:id="1790050863">
          <w:marLeft w:val="0"/>
          <w:marRight w:val="0"/>
          <w:marTop w:val="0"/>
          <w:marBottom w:val="0"/>
          <w:divBdr>
            <w:top w:val="none" w:sz="0" w:space="0" w:color="auto"/>
            <w:left w:val="none" w:sz="0" w:space="0" w:color="auto"/>
            <w:bottom w:val="none" w:sz="0" w:space="0" w:color="auto"/>
            <w:right w:val="none" w:sz="0" w:space="0" w:color="auto"/>
          </w:divBdr>
        </w:div>
        <w:div w:id="1790050864">
          <w:marLeft w:val="0"/>
          <w:marRight w:val="0"/>
          <w:marTop w:val="0"/>
          <w:marBottom w:val="0"/>
          <w:divBdr>
            <w:top w:val="none" w:sz="0" w:space="0" w:color="auto"/>
            <w:left w:val="none" w:sz="0" w:space="0" w:color="auto"/>
            <w:bottom w:val="none" w:sz="0" w:space="0" w:color="auto"/>
            <w:right w:val="none" w:sz="0" w:space="0" w:color="auto"/>
          </w:divBdr>
        </w:div>
        <w:div w:id="1790050868">
          <w:marLeft w:val="0"/>
          <w:marRight w:val="0"/>
          <w:marTop w:val="0"/>
          <w:marBottom w:val="0"/>
          <w:divBdr>
            <w:top w:val="none" w:sz="0" w:space="0" w:color="auto"/>
            <w:left w:val="none" w:sz="0" w:space="0" w:color="auto"/>
            <w:bottom w:val="none" w:sz="0" w:space="0" w:color="auto"/>
            <w:right w:val="none" w:sz="0" w:space="0" w:color="auto"/>
          </w:divBdr>
        </w:div>
        <w:div w:id="1790050870">
          <w:marLeft w:val="0"/>
          <w:marRight w:val="0"/>
          <w:marTop w:val="0"/>
          <w:marBottom w:val="0"/>
          <w:divBdr>
            <w:top w:val="none" w:sz="0" w:space="0" w:color="auto"/>
            <w:left w:val="none" w:sz="0" w:space="0" w:color="auto"/>
            <w:bottom w:val="none" w:sz="0" w:space="0" w:color="auto"/>
            <w:right w:val="none" w:sz="0" w:space="0" w:color="auto"/>
          </w:divBdr>
        </w:div>
        <w:div w:id="1790050888">
          <w:marLeft w:val="0"/>
          <w:marRight w:val="0"/>
          <w:marTop w:val="0"/>
          <w:marBottom w:val="0"/>
          <w:divBdr>
            <w:top w:val="none" w:sz="0" w:space="0" w:color="auto"/>
            <w:left w:val="none" w:sz="0" w:space="0" w:color="auto"/>
            <w:bottom w:val="none" w:sz="0" w:space="0" w:color="auto"/>
            <w:right w:val="none" w:sz="0" w:space="0" w:color="auto"/>
          </w:divBdr>
        </w:div>
        <w:div w:id="1790050896">
          <w:marLeft w:val="0"/>
          <w:marRight w:val="0"/>
          <w:marTop w:val="0"/>
          <w:marBottom w:val="0"/>
          <w:divBdr>
            <w:top w:val="none" w:sz="0" w:space="0" w:color="auto"/>
            <w:left w:val="none" w:sz="0" w:space="0" w:color="auto"/>
            <w:bottom w:val="none" w:sz="0" w:space="0" w:color="auto"/>
            <w:right w:val="none" w:sz="0" w:space="0" w:color="auto"/>
          </w:divBdr>
          <w:divsChild>
            <w:div w:id="1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F782BB0B2E7BB691F229398B8B55E5F1B541021E17B7159F141503771BB9909799E3709F05A2Dq030K" TargetMode="External"/><Relationship Id="rId3" Type="http://schemas.openxmlformats.org/officeDocument/2006/relationships/settings" Target="settings.xml"/><Relationship Id="rId7" Type="http://schemas.openxmlformats.org/officeDocument/2006/relationships/hyperlink" Target="mailto:nagol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A2096906807F6FC7E3761C4CF7513477CF5F9293F7621E792D7F92C74dB5EK" TargetMode="External"/><Relationship Id="rId4" Type="http://schemas.openxmlformats.org/officeDocument/2006/relationships/webSettings" Target="webSettings.xml"/><Relationship Id="rId9" Type="http://schemas.openxmlformats.org/officeDocument/2006/relationships/hyperlink" Target="consultantplus://offline/ref=9AAB4CBA7EB51F4761EE0603932A07DDAD50B8D5463EB49B6F2315FE7025B85CB449651DBE89AABE8498CEw8Z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6979</TotalTime>
  <Pages>17</Pages>
  <Words>11602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user</cp:lastModifiedBy>
  <cp:revision>8</cp:revision>
  <cp:lastPrinted>2015-07-04T01:03:00Z</cp:lastPrinted>
  <dcterms:created xsi:type="dcterms:W3CDTF">2015-05-25T06:04:00Z</dcterms:created>
  <dcterms:modified xsi:type="dcterms:W3CDTF">2015-07-04T01:06:00Z</dcterms:modified>
</cp:coreProperties>
</file>